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A0" w:rsidRPr="0033161B" w:rsidRDefault="00D63997" w:rsidP="00EA20B1">
      <w:pPr>
        <w:spacing w:line="276" w:lineRule="auto"/>
        <w:ind w:left="540" w:right="512"/>
        <w:rPr>
          <w:rFonts w:ascii="Calibri" w:hAnsi="Calibri"/>
          <w:sz w:val="28"/>
          <w:szCs w:val="26"/>
        </w:rPr>
      </w:pPr>
      <w:r>
        <w:rPr>
          <w:rFonts w:ascii="Calibri" w:hAnsi="Calibri"/>
          <w:noProof/>
          <w:sz w:val="28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-147955</wp:posOffset>
            </wp:positionV>
            <wp:extent cx="1191895" cy="473710"/>
            <wp:effectExtent l="19050" t="0" r="8255" b="0"/>
            <wp:wrapSquare wrapText="right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0B1" w:rsidRPr="0033161B">
        <w:rPr>
          <w:sz w:val="28"/>
          <w:szCs w:val="26"/>
        </w:rPr>
        <w:t xml:space="preserve">Erişkin Hematoloji Bilim Dalı </w:t>
      </w:r>
      <w:proofErr w:type="spellStart"/>
      <w:r w:rsidR="006F039B">
        <w:rPr>
          <w:sz w:val="28"/>
          <w:szCs w:val="26"/>
          <w:u w:val="single"/>
        </w:rPr>
        <w:t>DeVI</w:t>
      </w:r>
      <w:r w:rsidR="003E77D1">
        <w:rPr>
          <w:sz w:val="28"/>
          <w:szCs w:val="26"/>
          <w:u w:val="single"/>
        </w:rPr>
        <w:t>C</w:t>
      </w:r>
      <w:proofErr w:type="spellEnd"/>
      <w:r w:rsidR="00C86033" w:rsidRPr="0033161B">
        <w:rPr>
          <w:sz w:val="28"/>
          <w:szCs w:val="26"/>
        </w:rPr>
        <w:t xml:space="preserve"> </w:t>
      </w:r>
      <w:r w:rsidR="00EA20B1" w:rsidRPr="0033161B">
        <w:rPr>
          <w:sz w:val="28"/>
          <w:szCs w:val="26"/>
        </w:rPr>
        <w:t>Kemoterapi</w:t>
      </w:r>
      <w:r w:rsidR="00225B82" w:rsidRPr="0033161B">
        <w:rPr>
          <w:sz w:val="28"/>
          <w:szCs w:val="26"/>
        </w:rPr>
        <w:t xml:space="preserve"> </w:t>
      </w:r>
      <w:r w:rsidR="00EA20B1" w:rsidRPr="0033161B">
        <w:rPr>
          <w:sz w:val="28"/>
          <w:szCs w:val="26"/>
        </w:rPr>
        <w:t xml:space="preserve">protokolü </w:t>
      </w:r>
      <w:r w:rsidR="000937D0" w:rsidRPr="0033161B">
        <w:rPr>
          <w:sz w:val="28"/>
          <w:szCs w:val="26"/>
        </w:rPr>
        <w:t xml:space="preserve"> </w:t>
      </w:r>
    </w:p>
    <w:tbl>
      <w:tblPr>
        <w:tblW w:w="1041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100"/>
        <w:gridCol w:w="177"/>
        <w:gridCol w:w="850"/>
        <w:gridCol w:w="992"/>
        <w:gridCol w:w="993"/>
        <w:gridCol w:w="283"/>
        <w:gridCol w:w="284"/>
        <w:gridCol w:w="992"/>
        <w:gridCol w:w="567"/>
        <w:gridCol w:w="557"/>
        <w:gridCol w:w="421"/>
        <w:gridCol w:w="119"/>
        <w:gridCol w:w="540"/>
        <w:gridCol w:w="540"/>
        <w:gridCol w:w="720"/>
        <w:gridCol w:w="788"/>
      </w:tblGrid>
      <w:tr w:rsidR="00CB05A0" w:rsidRPr="00C86033" w:rsidTr="00F94AC0">
        <w:trPr>
          <w:trHeight w:val="330"/>
        </w:trPr>
        <w:tc>
          <w:tcPr>
            <w:tcW w:w="4885" w:type="dxa"/>
            <w:gridSpan w:val="7"/>
            <w:tcBorders>
              <w:top w:val="double" w:sz="4" w:space="0" w:color="auto"/>
            </w:tcBorders>
            <w:vAlign w:val="center"/>
          </w:tcPr>
          <w:p w:rsidR="00CB05A0" w:rsidRPr="00C86033" w:rsidRDefault="00F94AC0" w:rsidP="00495B34">
            <w:r>
              <w:rPr>
                <w:b/>
              </w:rPr>
              <w:t>Ad</w:t>
            </w:r>
            <w:r w:rsidR="00CB05A0" w:rsidRPr="00F94AC0">
              <w:rPr>
                <w:b/>
              </w:rPr>
              <w:t>-</w:t>
            </w:r>
            <w:proofErr w:type="spellStart"/>
            <w:r w:rsidR="00CB05A0" w:rsidRPr="00F94AC0">
              <w:rPr>
                <w:b/>
              </w:rPr>
              <w:t>Soyad</w:t>
            </w:r>
            <w:proofErr w:type="spellEnd"/>
            <w:r w:rsidR="00CB05A0" w:rsidRPr="00C86033">
              <w:t>:</w:t>
            </w:r>
            <w:r w:rsidR="00327562">
              <w:t xml:space="preserve"> </w:t>
            </w:r>
          </w:p>
        </w:tc>
        <w:tc>
          <w:tcPr>
            <w:tcW w:w="5528" w:type="dxa"/>
            <w:gridSpan w:val="10"/>
            <w:tcBorders>
              <w:top w:val="double" w:sz="4" w:space="0" w:color="auto"/>
            </w:tcBorders>
          </w:tcPr>
          <w:p w:rsidR="00CB05A0" w:rsidRPr="00C86033" w:rsidRDefault="00CB05A0" w:rsidP="00AA2854">
            <w:r w:rsidRPr="00F94AC0">
              <w:rPr>
                <w:b/>
              </w:rPr>
              <w:t>Tanı:</w:t>
            </w:r>
            <w:r w:rsidR="00E04A2E" w:rsidRPr="00C86033">
              <w:t xml:space="preserve"> </w:t>
            </w:r>
            <w:proofErr w:type="spellStart"/>
            <w:r w:rsidR="006F039B">
              <w:t>Extranodal</w:t>
            </w:r>
            <w:proofErr w:type="spellEnd"/>
            <w:r w:rsidR="006F039B">
              <w:t xml:space="preserve"> NK/T hücreli, nazal tip </w:t>
            </w:r>
            <w:proofErr w:type="spellStart"/>
            <w:r w:rsidR="006F039B">
              <w:t>lenfoma</w:t>
            </w:r>
            <w:proofErr w:type="spellEnd"/>
          </w:p>
        </w:tc>
      </w:tr>
      <w:tr w:rsidR="00CB05A0" w:rsidRPr="00C86033" w:rsidTr="00F94AC0">
        <w:trPr>
          <w:trHeight w:val="218"/>
        </w:trPr>
        <w:tc>
          <w:tcPr>
            <w:tcW w:w="4885" w:type="dxa"/>
            <w:gridSpan w:val="7"/>
          </w:tcPr>
          <w:p w:rsidR="00CB05A0" w:rsidRPr="00F94AC0" w:rsidRDefault="00F94AC0" w:rsidP="00495B34">
            <w:pPr>
              <w:rPr>
                <w:b/>
              </w:rPr>
            </w:pPr>
            <w:r>
              <w:rPr>
                <w:b/>
              </w:rPr>
              <w:t>Yaş /</w:t>
            </w:r>
            <w:r w:rsidR="00CB05A0" w:rsidRPr="00F94AC0">
              <w:rPr>
                <w:b/>
              </w:rPr>
              <w:t>Cins</w:t>
            </w:r>
            <w:r>
              <w:rPr>
                <w:b/>
              </w:rPr>
              <w:t>iyet</w:t>
            </w:r>
            <w:r w:rsidR="00BC56E6" w:rsidRPr="00F94AC0">
              <w:rPr>
                <w:b/>
              </w:rPr>
              <w:t>:</w:t>
            </w:r>
            <w:r w:rsidR="00327562">
              <w:rPr>
                <w:b/>
              </w:rPr>
              <w:t xml:space="preserve"> </w:t>
            </w:r>
          </w:p>
        </w:tc>
        <w:tc>
          <w:tcPr>
            <w:tcW w:w="5528" w:type="dxa"/>
            <w:gridSpan w:val="10"/>
          </w:tcPr>
          <w:p w:rsidR="00CB05A0" w:rsidRPr="001B34B0" w:rsidRDefault="00AA2854" w:rsidP="00AA2854">
            <w:pPr>
              <w:ind w:left="-50" w:right="113"/>
              <w:rPr>
                <w:sz w:val="18"/>
                <w:szCs w:val="26"/>
              </w:rPr>
            </w:pPr>
            <w:r>
              <w:t xml:space="preserve"> </w:t>
            </w:r>
            <w:r w:rsidR="00692DF6" w:rsidRPr="00F94AC0">
              <w:rPr>
                <w:b/>
              </w:rPr>
              <w:t>Tedavi:</w:t>
            </w:r>
            <w:r w:rsidR="006F039B">
              <w:rPr>
                <w:b/>
              </w:rPr>
              <w:t xml:space="preserve"> </w:t>
            </w:r>
            <w:proofErr w:type="spellStart"/>
            <w:r w:rsidR="006F039B">
              <w:rPr>
                <w:b/>
              </w:rPr>
              <w:t>DeVIC</w:t>
            </w:r>
            <w:proofErr w:type="spellEnd"/>
            <w:r w:rsidR="005D0558">
              <w:rPr>
                <w:b/>
              </w:rPr>
              <w:t xml:space="preserve"> </w:t>
            </w:r>
            <w:bookmarkStart w:id="0" w:name="_GoBack"/>
            <w:r w:rsidR="008D2567">
              <w:t>(</w:t>
            </w:r>
            <w:proofErr w:type="spellStart"/>
            <w:r w:rsidR="008D2567">
              <w:t>Dexamethasone</w:t>
            </w:r>
            <w:proofErr w:type="spellEnd"/>
            <w:r w:rsidR="008D2567">
              <w:t xml:space="preserve">, </w:t>
            </w:r>
            <w:proofErr w:type="spellStart"/>
            <w:r w:rsidR="008D2567">
              <w:t>Etoposide</w:t>
            </w:r>
            <w:proofErr w:type="spellEnd"/>
            <w:r w:rsidR="008D2567">
              <w:t xml:space="preserve">, </w:t>
            </w:r>
            <w:proofErr w:type="spellStart"/>
            <w:r w:rsidR="008D2567">
              <w:t>İfosfamide</w:t>
            </w:r>
            <w:proofErr w:type="spellEnd"/>
            <w:r w:rsidR="008D2567">
              <w:t xml:space="preserve">, </w:t>
            </w:r>
            <w:proofErr w:type="spellStart"/>
            <w:r w:rsidR="008D2567">
              <w:t>Carboplatin</w:t>
            </w:r>
            <w:proofErr w:type="spellEnd"/>
            <w:r w:rsidR="008D2567">
              <w:t>)</w:t>
            </w:r>
            <w:bookmarkEnd w:id="0"/>
          </w:p>
        </w:tc>
      </w:tr>
      <w:tr w:rsidR="00824F65" w:rsidRPr="00C86033" w:rsidTr="00B903E0">
        <w:trPr>
          <w:trHeight w:val="138"/>
        </w:trPr>
        <w:tc>
          <w:tcPr>
            <w:tcW w:w="4885" w:type="dxa"/>
            <w:gridSpan w:val="7"/>
            <w:shd w:val="clear" w:color="auto" w:fill="FDE9D9"/>
          </w:tcPr>
          <w:p w:rsidR="00824F65" w:rsidRPr="00C86033" w:rsidRDefault="00BC47DC" w:rsidP="00495B34">
            <w:r>
              <w:t>VYA</w:t>
            </w:r>
            <w:r w:rsidRPr="00C86033">
              <w:t>:</w:t>
            </w:r>
            <w:r w:rsidR="00327562">
              <w:t xml:space="preserve"> </w:t>
            </w:r>
            <w:r w:rsidRPr="00C86033">
              <w:t>m</w:t>
            </w:r>
            <w:r w:rsidRPr="00C86033">
              <w:rPr>
                <w:vertAlign w:val="superscript"/>
              </w:rPr>
              <w:t xml:space="preserve">2 </w:t>
            </w:r>
            <w:r>
              <w:t xml:space="preserve">     (Boy:</w:t>
            </w:r>
            <w:r w:rsidR="00327562">
              <w:t xml:space="preserve">  </w:t>
            </w:r>
            <w:r>
              <w:t>cm,</w:t>
            </w:r>
            <w:r w:rsidRPr="00C86033">
              <w:t xml:space="preserve">    </w:t>
            </w:r>
            <w:r>
              <w:t>Kilo:</w:t>
            </w:r>
            <w:r w:rsidR="00327562">
              <w:t xml:space="preserve"> </w:t>
            </w:r>
            <w:r w:rsidRPr="00C86033">
              <w:t>kg</w:t>
            </w:r>
            <w:r>
              <w:t>)</w:t>
            </w:r>
          </w:p>
        </w:tc>
        <w:tc>
          <w:tcPr>
            <w:tcW w:w="2821" w:type="dxa"/>
            <w:gridSpan w:val="5"/>
          </w:tcPr>
          <w:p w:rsidR="00824F65" w:rsidRPr="00C86033" w:rsidRDefault="00824F65" w:rsidP="00BE660D">
            <w:proofErr w:type="spellStart"/>
            <w:r w:rsidRPr="00F94AC0">
              <w:rPr>
                <w:b/>
              </w:rPr>
              <w:t>Siklus</w:t>
            </w:r>
            <w:proofErr w:type="spellEnd"/>
            <w:r w:rsidRPr="00F94AC0">
              <w:rPr>
                <w:b/>
              </w:rPr>
              <w:t xml:space="preserve"> </w:t>
            </w:r>
            <w:proofErr w:type="gramStart"/>
            <w:r w:rsidRPr="00F94AC0">
              <w:rPr>
                <w:b/>
              </w:rPr>
              <w:t>aralığı</w:t>
            </w:r>
            <w:proofErr w:type="gramEnd"/>
            <w:r w:rsidRPr="00F94AC0">
              <w:rPr>
                <w:b/>
              </w:rPr>
              <w:t>:</w:t>
            </w:r>
            <w:r w:rsidR="00BE660D">
              <w:t xml:space="preserve"> </w:t>
            </w:r>
            <w:r w:rsidRPr="00F94AC0">
              <w:t>21</w:t>
            </w:r>
            <w:r w:rsidR="006F039B">
              <w:t xml:space="preserve"> gün</w:t>
            </w:r>
          </w:p>
        </w:tc>
        <w:tc>
          <w:tcPr>
            <w:tcW w:w="2707" w:type="dxa"/>
            <w:gridSpan w:val="5"/>
          </w:tcPr>
          <w:p w:rsidR="00824F65" w:rsidRPr="00C86033" w:rsidRDefault="00824F65" w:rsidP="00701BDD">
            <w:pPr>
              <w:ind w:left="80"/>
            </w:pPr>
            <w:proofErr w:type="spellStart"/>
            <w:r w:rsidRPr="00F94AC0">
              <w:rPr>
                <w:b/>
              </w:rPr>
              <w:t>Siklus</w:t>
            </w:r>
            <w:proofErr w:type="spellEnd"/>
            <w:r w:rsidRPr="00F94AC0">
              <w:rPr>
                <w:b/>
              </w:rPr>
              <w:t xml:space="preserve"> sayısı:</w:t>
            </w:r>
            <w:r>
              <w:t xml:space="preserve"> </w:t>
            </w:r>
            <w:r w:rsidR="006F039B">
              <w:t>3 KÜR</w:t>
            </w:r>
          </w:p>
        </w:tc>
      </w:tr>
      <w:tr w:rsidR="006D189B" w:rsidRPr="00C86033" w:rsidTr="006D189B">
        <w:trPr>
          <w:trHeight w:val="276"/>
        </w:trPr>
        <w:tc>
          <w:tcPr>
            <w:tcW w:w="1590" w:type="dxa"/>
            <w:gridSpan w:val="2"/>
            <w:vMerge w:val="restart"/>
            <w:shd w:val="clear" w:color="auto" w:fill="E5DFEC"/>
            <w:vAlign w:val="center"/>
          </w:tcPr>
          <w:p w:rsidR="006D189B" w:rsidRPr="00C86033" w:rsidRDefault="006D189B" w:rsidP="006D189B">
            <w:pPr>
              <w:jc w:val="center"/>
            </w:pPr>
            <w:r>
              <w:rPr>
                <w:b/>
              </w:rPr>
              <w:t>Tedavi planı</w:t>
            </w:r>
          </w:p>
        </w:tc>
        <w:tc>
          <w:tcPr>
            <w:tcW w:w="8823" w:type="dxa"/>
            <w:gridSpan w:val="15"/>
            <w:tcBorders>
              <w:bottom w:val="single" w:sz="4" w:space="0" w:color="auto"/>
            </w:tcBorders>
            <w:shd w:val="clear" w:color="auto" w:fill="E5DFEC"/>
          </w:tcPr>
          <w:p w:rsidR="006D189B" w:rsidRPr="00C86033" w:rsidRDefault="006D189B" w:rsidP="006F039B">
            <w:r>
              <w:rPr>
                <w:b/>
              </w:rPr>
              <w:t xml:space="preserve">(I). </w:t>
            </w:r>
            <w:r w:rsidR="006F039B">
              <w:t>Hasta RT eş zamanlı</w:t>
            </w:r>
            <w:r w:rsidR="0084154D">
              <w:t xml:space="preserve"> (en geç 1-2 hafta içinde)</w:t>
            </w:r>
            <w:r w:rsidR="006F039B">
              <w:t xml:space="preserve"> 3 kür tedavi alır.</w:t>
            </w:r>
            <w:r w:rsidR="00E35DE0">
              <w:t xml:space="preserve"> Hasta 1.kürü </w:t>
            </w:r>
            <w:proofErr w:type="spellStart"/>
            <w:r w:rsidR="00E35DE0" w:rsidRPr="0084154D">
              <w:rPr>
                <w:b/>
                <w:u w:val="single"/>
              </w:rPr>
              <w:t>tolere</w:t>
            </w:r>
            <w:proofErr w:type="spellEnd"/>
            <w:r w:rsidR="00E35DE0" w:rsidRPr="0084154D">
              <w:rPr>
                <w:b/>
                <w:u w:val="single"/>
              </w:rPr>
              <w:t xml:space="preserve"> ettikten sonra</w:t>
            </w:r>
            <w:r w:rsidR="00E35DE0">
              <w:t xml:space="preserve"> </w:t>
            </w:r>
            <w:r w:rsidR="00E35DE0" w:rsidRPr="0084154D">
              <w:rPr>
                <w:b/>
                <w:u w:val="single"/>
              </w:rPr>
              <w:t xml:space="preserve">2. </w:t>
            </w:r>
            <w:r w:rsidR="00753AD3" w:rsidRPr="0084154D">
              <w:rPr>
                <w:b/>
                <w:u w:val="single"/>
              </w:rPr>
              <w:t>v</w:t>
            </w:r>
            <w:r w:rsidR="00E35DE0" w:rsidRPr="0084154D">
              <w:rPr>
                <w:b/>
                <w:u w:val="single"/>
              </w:rPr>
              <w:t xml:space="preserve">e 3. </w:t>
            </w:r>
            <w:r w:rsidR="00753AD3" w:rsidRPr="0084154D">
              <w:rPr>
                <w:b/>
                <w:u w:val="single"/>
              </w:rPr>
              <w:t>k</w:t>
            </w:r>
            <w:r w:rsidR="00E35DE0" w:rsidRPr="0084154D">
              <w:rPr>
                <w:b/>
                <w:u w:val="single"/>
              </w:rPr>
              <w:t>ürlerde ilaç dozları arttırılacaktır.</w:t>
            </w:r>
          </w:p>
        </w:tc>
      </w:tr>
      <w:tr w:rsidR="006D189B" w:rsidRPr="00C86033" w:rsidTr="006D189B">
        <w:trPr>
          <w:trHeight w:val="264"/>
        </w:trPr>
        <w:tc>
          <w:tcPr>
            <w:tcW w:w="1590" w:type="dxa"/>
            <w:gridSpan w:val="2"/>
            <w:vMerge/>
            <w:tcBorders>
              <w:bottom w:val="double" w:sz="4" w:space="0" w:color="auto"/>
            </w:tcBorders>
            <w:shd w:val="clear" w:color="auto" w:fill="E5DFEC"/>
          </w:tcPr>
          <w:p w:rsidR="006D189B" w:rsidRDefault="006D189B" w:rsidP="006D189B"/>
        </w:tc>
        <w:tc>
          <w:tcPr>
            <w:tcW w:w="8823" w:type="dxa"/>
            <w:gridSpan w:val="15"/>
            <w:tcBorders>
              <w:bottom w:val="double" w:sz="4" w:space="0" w:color="auto"/>
            </w:tcBorders>
            <w:shd w:val="clear" w:color="auto" w:fill="E5DFEC"/>
          </w:tcPr>
          <w:p w:rsidR="006D189B" w:rsidRDefault="006D189B" w:rsidP="003E77D1">
            <w:r w:rsidRPr="006D189B">
              <w:rPr>
                <w:b/>
              </w:rPr>
              <w:t>(II).</w:t>
            </w:r>
            <w:r>
              <w:t xml:space="preserve"> </w:t>
            </w:r>
            <w:r w:rsidR="005B2C0F">
              <w:t xml:space="preserve">RT uygulama şekli radyasyon onkolojisi ile </w:t>
            </w:r>
            <w:proofErr w:type="spellStart"/>
            <w:r w:rsidR="0084154D">
              <w:t>konsülte</w:t>
            </w:r>
            <w:proofErr w:type="spellEnd"/>
            <w:r w:rsidR="0084154D">
              <w:t xml:space="preserve"> edilerek </w:t>
            </w:r>
            <w:r w:rsidR="005B2C0F">
              <w:t>belirlenir.</w:t>
            </w:r>
          </w:p>
        </w:tc>
      </w:tr>
      <w:tr w:rsidR="00BC47DC" w:rsidRPr="00C86033" w:rsidTr="0084154D">
        <w:trPr>
          <w:cantSplit/>
          <w:trHeight w:val="228"/>
        </w:trPr>
        <w:tc>
          <w:tcPr>
            <w:tcW w:w="1767" w:type="dxa"/>
            <w:gridSpan w:val="3"/>
            <w:tcBorders>
              <w:right w:val="single" w:sz="4" w:space="0" w:color="auto"/>
            </w:tcBorders>
            <w:shd w:val="clear" w:color="auto" w:fill="E5B8B7"/>
          </w:tcPr>
          <w:p w:rsidR="00BC47DC" w:rsidRPr="00C86033" w:rsidRDefault="00327562" w:rsidP="00327562">
            <w:r>
              <w:rPr>
                <w:b/>
              </w:rPr>
              <w:t>1.</w:t>
            </w:r>
            <w:r w:rsidR="00BC47DC" w:rsidRPr="00C86033">
              <w:rPr>
                <w:b/>
              </w:rPr>
              <w:t>SİKLUS</w:t>
            </w:r>
          </w:p>
        </w:tc>
        <w:tc>
          <w:tcPr>
            <w:tcW w:w="4961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C47DC" w:rsidRPr="00C86033" w:rsidRDefault="00BC47DC" w:rsidP="00A21C5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A21C53">
              <w:rPr>
                <w:b/>
                <w:sz w:val="28"/>
              </w:rPr>
              <w:t>Antineoplastik</w:t>
            </w:r>
            <w:proofErr w:type="spellEnd"/>
            <w:r w:rsidRPr="00A21C53">
              <w:rPr>
                <w:b/>
                <w:sz w:val="28"/>
              </w:rPr>
              <w:t xml:space="preserve"> İlaçlar</w:t>
            </w:r>
          </w:p>
        </w:tc>
        <w:tc>
          <w:tcPr>
            <w:tcW w:w="3685" w:type="dxa"/>
            <w:gridSpan w:val="7"/>
            <w:tcBorders>
              <w:left w:val="single" w:sz="4" w:space="0" w:color="auto"/>
              <w:bottom w:val="double" w:sz="4" w:space="0" w:color="auto"/>
            </w:tcBorders>
            <w:shd w:val="clear" w:color="auto" w:fill="E5B8B7"/>
          </w:tcPr>
          <w:p w:rsidR="00BC47DC" w:rsidRPr="00C86033" w:rsidRDefault="00BC47DC" w:rsidP="00750A24">
            <w:pPr>
              <w:jc w:val="center"/>
            </w:pPr>
          </w:p>
        </w:tc>
      </w:tr>
      <w:tr w:rsidR="008E6422" w:rsidRPr="00C86033" w:rsidTr="0084154D">
        <w:trPr>
          <w:cantSplit/>
          <w:trHeight w:val="185"/>
        </w:trPr>
        <w:tc>
          <w:tcPr>
            <w:tcW w:w="490" w:type="dxa"/>
            <w:vMerge w:val="restart"/>
            <w:tcBorders>
              <w:top w:val="single" w:sz="4" w:space="0" w:color="auto"/>
            </w:tcBorders>
            <w:textDirection w:val="btLr"/>
          </w:tcPr>
          <w:p w:rsidR="008E6422" w:rsidRPr="00C86033" w:rsidRDefault="008E6422" w:rsidP="008E6422">
            <w:pPr>
              <w:ind w:left="113" w:right="113"/>
            </w:pPr>
            <w:r>
              <w:t xml:space="preserve">Tedavi </w:t>
            </w:r>
            <w:r w:rsidRPr="00C86033">
              <w:t>Günler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422" w:rsidRPr="00C86033" w:rsidRDefault="008E6422" w:rsidP="008E6422">
            <w:pPr>
              <w:jc w:val="center"/>
            </w:pPr>
          </w:p>
          <w:p w:rsidR="008E6422" w:rsidRPr="00C86033" w:rsidRDefault="008E6422" w:rsidP="008E6422">
            <w:pPr>
              <w:jc w:val="center"/>
            </w:pPr>
          </w:p>
          <w:p w:rsidR="008E6422" w:rsidRPr="00C86033" w:rsidRDefault="008E6422" w:rsidP="008E6422">
            <w:pPr>
              <w:jc w:val="center"/>
            </w:pPr>
          </w:p>
          <w:p w:rsidR="008E6422" w:rsidRPr="00C86033" w:rsidRDefault="008E6422" w:rsidP="008E6422">
            <w:pPr>
              <w:ind w:left="-472" w:firstLine="472"/>
              <w:jc w:val="center"/>
            </w:pPr>
            <w:r w:rsidRPr="00C86033">
              <w:t>Tarih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  <w:textDirection w:val="btLr"/>
          </w:tcPr>
          <w:p w:rsidR="008E6422" w:rsidRPr="007E01CB" w:rsidRDefault="008E6422" w:rsidP="008E6422">
            <w:pPr>
              <w:ind w:left="113" w:right="113"/>
              <w:rPr>
                <w:sz w:val="28"/>
                <w:szCs w:val="26"/>
              </w:rPr>
            </w:pPr>
            <w:proofErr w:type="spellStart"/>
            <w:r w:rsidRPr="007E01CB">
              <w:rPr>
                <w:b/>
                <w:sz w:val="28"/>
                <w:szCs w:val="26"/>
              </w:rPr>
              <w:t>Etoposi</w:t>
            </w:r>
            <w:r w:rsidRPr="007E01CB">
              <w:rPr>
                <w:sz w:val="28"/>
                <w:szCs w:val="26"/>
              </w:rPr>
              <w:t>d</w:t>
            </w:r>
            <w:proofErr w:type="spellEnd"/>
            <w:r w:rsidRPr="007E01CB">
              <w:rPr>
                <w:sz w:val="28"/>
                <w:szCs w:val="26"/>
              </w:rPr>
              <w:t xml:space="preserve"> </w:t>
            </w:r>
          </w:p>
          <w:p w:rsidR="008E6422" w:rsidRPr="00E35DE0" w:rsidRDefault="008E6422" w:rsidP="008E6422">
            <w:pPr>
              <w:ind w:left="113" w:right="113"/>
              <w:rPr>
                <w:sz w:val="14"/>
              </w:rPr>
            </w:pPr>
            <w:r w:rsidRPr="00E35DE0">
              <w:rPr>
                <w:sz w:val="14"/>
              </w:rPr>
              <w:t>67 mg /m</w:t>
            </w:r>
            <w:r w:rsidRPr="00E35DE0">
              <w:rPr>
                <w:sz w:val="14"/>
                <w:vertAlign w:val="superscript"/>
              </w:rPr>
              <w:t>2</w:t>
            </w:r>
            <w:r w:rsidRPr="00E35DE0">
              <w:rPr>
                <w:sz w:val="14"/>
              </w:rPr>
              <w:t>/gün</w:t>
            </w:r>
            <w:r w:rsidR="00E35DE0" w:rsidRPr="00E35DE0">
              <w:rPr>
                <w:sz w:val="14"/>
              </w:rPr>
              <w:t xml:space="preserve"> (1. kürde)</w:t>
            </w:r>
          </w:p>
          <w:p w:rsidR="00E35DE0" w:rsidRPr="00E35DE0" w:rsidRDefault="00E35DE0" w:rsidP="00E35DE0">
            <w:pPr>
              <w:ind w:left="113" w:right="113"/>
              <w:rPr>
                <w:sz w:val="16"/>
              </w:rPr>
            </w:pPr>
            <w:r w:rsidRPr="00E35DE0">
              <w:rPr>
                <w:sz w:val="14"/>
              </w:rPr>
              <w:t>100 mg /m</w:t>
            </w:r>
            <w:r w:rsidRPr="00E35DE0">
              <w:rPr>
                <w:sz w:val="14"/>
                <w:vertAlign w:val="superscript"/>
              </w:rPr>
              <w:t>2</w:t>
            </w:r>
            <w:r w:rsidRPr="00E35DE0">
              <w:rPr>
                <w:sz w:val="14"/>
              </w:rPr>
              <w:t>/gün (2.  ve 3. kürlerde)</w:t>
            </w:r>
          </w:p>
          <w:p w:rsidR="008E6422" w:rsidRPr="00C86033" w:rsidRDefault="008E6422" w:rsidP="008E6422">
            <w:pPr>
              <w:ind w:left="113" w:right="113"/>
              <w:rPr>
                <w:b/>
              </w:rPr>
            </w:pPr>
            <w:r w:rsidRPr="001F26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EAF1DD"/>
            <w:textDirection w:val="btLr"/>
          </w:tcPr>
          <w:p w:rsidR="008E6422" w:rsidRPr="007E01CB" w:rsidRDefault="008E6422" w:rsidP="008E6422">
            <w:pPr>
              <w:ind w:left="113" w:right="113"/>
              <w:rPr>
                <w:sz w:val="28"/>
                <w:szCs w:val="26"/>
              </w:rPr>
            </w:pPr>
            <w:proofErr w:type="spellStart"/>
            <w:r w:rsidRPr="007E01CB">
              <w:rPr>
                <w:b/>
                <w:sz w:val="28"/>
                <w:szCs w:val="26"/>
              </w:rPr>
              <w:t>İfosfamid</w:t>
            </w:r>
            <w:proofErr w:type="spellEnd"/>
            <w:r w:rsidRPr="007E01CB">
              <w:rPr>
                <w:sz w:val="28"/>
                <w:szCs w:val="26"/>
              </w:rPr>
              <w:t xml:space="preserve"> * </w:t>
            </w:r>
          </w:p>
          <w:p w:rsidR="008E6422" w:rsidRDefault="008E6422" w:rsidP="008E6422">
            <w:pPr>
              <w:ind w:left="113" w:right="113"/>
              <w:rPr>
                <w:sz w:val="16"/>
                <w:szCs w:val="16"/>
              </w:rPr>
            </w:pPr>
            <w:r w:rsidRPr="00E35DE0">
              <w:rPr>
                <w:sz w:val="16"/>
                <w:szCs w:val="16"/>
              </w:rPr>
              <w:t>1.000 mg /m</w:t>
            </w:r>
            <w:r w:rsidRPr="00E35DE0">
              <w:rPr>
                <w:sz w:val="16"/>
                <w:szCs w:val="16"/>
                <w:vertAlign w:val="superscript"/>
              </w:rPr>
              <w:t>2</w:t>
            </w:r>
            <w:r w:rsidRPr="00E35DE0">
              <w:rPr>
                <w:sz w:val="16"/>
                <w:szCs w:val="16"/>
              </w:rPr>
              <w:t>/gün</w:t>
            </w:r>
            <w:r w:rsidR="00E35DE0">
              <w:rPr>
                <w:sz w:val="16"/>
                <w:szCs w:val="16"/>
              </w:rPr>
              <w:t xml:space="preserve"> </w:t>
            </w:r>
            <w:r w:rsidR="00E35DE0" w:rsidRPr="00E35DE0">
              <w:rPr>
                <w:sz w:val="16"/>
              </w:rPr>
              <w:t xml:space="preserve">(1. </w:t>
            </w:r>
            <w:r w:rsidR="00E35DE0">
              <w:rPr>
                <w:sz w:val="16"/>
              </w:rPr>
              <w:t>k</w:t>
            </w:r>
            <w:r w:rsidR="00E35DE0" w:rsidRPr="00E35DE0">
              <w:rPr>
                <w:sz w:val="16"/>
              </w:rPr>
              <w:t>ürde)</w:t>
            </w:r>
          </w:p>
          <w:p w:rsidR="00E35DE0" w:rsidRPr="00E35DE0" w:rsidRDefault="00E35DE0" w:rsidP="008E6422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E35DE0">
              <w:rPr>
                <w:sz w:val="16"/>
                <w:szCs w:val="16"/>
              </w:rPr>
              <w:t>00 mg /m</w:t>
            </w:r>
            <w:r w:rsidRPr="00E35DE0">
              <w:rPr>
                <w:sz w:val="16"/>
                <w:szCs w:val="16"/>
                <w:vertAlign w:val="superscript"/>
              </w:rPr>
              <w:t>2</w:t>
            </w:r>
            <w:r w:rsidRPr="00E35DE0">
              <w:rPr>
                <w:sz w:val="16"/>
                <w:szCs w:val="16"/>
              </w:rPr>
              <w:t>/gün</w:t>
            </w:r>
            <w:r>
              <w:rPr>
                <w:sz w:val="16"/>
                <w:szCs w:val="16"/>
              </w:rPr>
              <w:t xml:space="preserve"> </w:t>
            </w:r>
            <w:r w:rsidRPr="00E35DE0">
              <w:rPr>
                <w:sz w:val="14"/>
              </w:rPr>
              <w:t>(2.  ve 3. kürlerde)</w:t>
            </w:r>
          </w:p>
        </w:tc>
        <w:tc>
          <w:tcPr>
            <w:tcW w:w="993" w:type="dxa"/>
            <w:vMerge w:val="restart"/>
            <w:tcBorders>
              <w:top w:val="thinThickSmallGap" w:sz="12" w:space="0" w:color="auto"/>
            </w:tcBorders>
            <w:shd w:val="clear" w:color="auto" w:fill="EAF1DD"/>
            <w:textDirection w:val="btLr"/>
          </w:tcPr>
          <w:p w:rsidR="008E6422" w:rsidRPr="007E01CB" w:rsidRDefault="008E6422" w:rsidP="008E6422">
            <w:pPr>
              <w:ind w:left="113" w:right="113"/>
              <w:rPr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Mesna</w:t>
            </w:r>
            <w:proofErr w:type="spellEnd"/>
          </w:p>
          <w:p w:rsidR="00E35DE0" w:rsidRDefault="00E35DE0" w:rsidP="00E35DE0">
            <w:pPr>
              <w:ind w:left="113" w:right="113"/>
              <w:rPr>
                <w:sz w:val="16"/>
                <w:szCs w:val="16"/>
              </w:rPr>
            </w:pPr>
            <w:r w:rsidRPr="00E35DE0">
              <w:rPr>
                <w:sz w:val="16"/>
                <w:szCs w:val="16"/>
              </w:rPr>
              <w:t>1.000 mg /m</w:t>
            </w:r>
            <w:r w:rsidRPr="00E35DE0">
              <w:rPr>
                <w:sz w:val="16"/>
                <w:szCs w:val="16"/>
                <w:vertAlign w:val="superscript"/>
              </w:rPr>
              <w:t>2</w:t>
            </w:r>
            <w:r w:rsidRPr="00E35DE0">
              <w:rPr>
                <w:sz w:val="16"/>
                <w:szCs w:val="16"/>
              </w:rPr>
              <w:t>/gün</w:t>
            </w:r>
            <w:r>
              <w:rPr>
                <w:sz w:val="16"/>
                <w:szCs w:val="16"/>
              </w:rPr>
              <w:t xml:space="preserve"> </w:t>
            </w:r>
            <w:r w:rsidRPr="00E35DE0">
              <w:rPr>
                <w:sz w:val="16"/>
              </w:rPr>
              <w:t xml:space="preserve">(1. </w:t>
            </w:r>
            <w:r>
              <w:rPr>
                <w:sz w:val="16"/>
              </w:rPr>
              <w:t>k</w:t>
            </w:r>
            <w:r w:rsidRPr="00E35DE0">
              <w:rPr>
                <w:sz w:val="16"/>
              </w:rPr>
              <w:t>ürde)</w:t>
            </w:r>
          </w:p>
          <w:p w:rsidR="008E6422" w:rsidRPr="00C86033" w:rsidRDefault="00E35DE0" w:rsidP="00E35DE0">
            <w:pPr>
              <w:ind w:left="113" w:right="113"/>
              <w:rPr>
                <w:b/>
              </w:rPr>
            </w:pPr>
            <w:r>
              <w:rPr>
                <w:sz w:val="16"/>
                <w:szCs w:val="16"/>
              </w:rPr>
              <w:t>1.5</w:t>
            </w:r>
            <w:r w:rsidRPr="00E35DE0">
              <w:rPr>
                <w:sz w:val="16"/>
                <w:szCs w:val="16"/>
              </w:rPr>
              <w:t>00 mg /m</w:t>
            </w:r>
            <w:r w:rsidRPr="00E35DE0">
              <w:rPr>
                <w:sz w:val="16"/>
                <w:szCs w:val="16"/>
                <w:vertAlign w:val="superscript"/>
              </w:rPr>
              <w:t>2</w:t>
            </w:r>
            <w:r w:rsidRPr="00E35DE0">
              <w:rPr>
                <w:sz w:val="16"/>
                <w:szCs w:val="16"/>
              </w:rPr>
              <w:t>/gün</w:t>
            </w:r>
            <w:r>
              <w:rPr>
                <w:sz w:val="16"/>
                <w:szCs w:val="16"/>
              </w:rPr>
              <w:t xml:space="preserve"> </w:t>
            </w:r>
            <w:r w:rsidRPr="00E35DE0">
              <w:rPr>
                <w:sz w:val="14"/>
              </w:rPr>
              <w:t>(2.  ve 3. kürlerde)</w:t>
            </w:r>
          </w:p>
        </w:tc>
        <w:tc>
          <w:tcPr>
            <w:tcW w:w="567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EAF1DD"/>
            <w:textDirection w:val="btLr"/>
          </w:tcPr>
          <w:p w:rsidR="008E6422" w:rsidRPr="009B563D" w:rsidRDefault="008E6422" w:rsidP="008E6422">
            <w:pPr>
              <w:ind w:left="113" w:right="113"/>
              <w:rPr>
                <w:b/>
                <w:sz w:val="28"/>
              </w:rPr>
            </w:pPr>
            <w:proofErr w:type="spellStart"/>
            <w:r w:rsidRPr="009B563D">
              <w:rPr>
                <w:b/>
                <w:sz w:val="28"/>
              </w:rPr>
              <w:t>Dexamethasone</w:t>
            </w:r>
            <w:proofErr w:type="spellEnd"/>
          </w:p>
          <w:p w:rsidR="008E6422" w:rsidRPr="00377A1B" w:rsidRDefault="008E6422" w:rsidP="008E6422">
            <w:pPr>
              <w:ind w:left="113" w:right="113"/>
            </w:pPr>
            <w:r w:rsidRPr="009B563D">
              <w:rPr>
                <w:sz w:val="18"/>
              </w:rPr>
              <w:t>40 mg/gün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EAF1DD"/>
            <w:textDirection w:val="btLr"/>
          </w:tcPr>
          <w:p w:rsidR="008E6422" w:rsidRPr="00537C33" w:rsidRDefault="008E6422" w:rsidP="008E6422">
            <w:pPr>
              <w:ind w:left="113" w:right="113"/>
              <w:rPr>
                <w:b/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Karboplatin</w:t>
            </w:r>
            <w:proofErr w:type="spellEnd"/>
          </w:p>
          <w:p w:rsidR="00CF1C55" w:rsidRDefault="00CF1C55" w:rsidP="00CF1C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35DE0">
              <w:rPr>
                <w:sz w:val="16"/>
                <w:szCs w:val="16"/>
              </w:rPr>
              <w:t>00 mg /m</w:t>
            </w:r>
            <w:r w:rsidRPr="00E35DE0">
              <w:rPr>
                <w:sz w:val="16"/>
                <w:szCs w:val="16"/>
                <w:vertAlign w:val="superscript"/>
              </w:rPr>
              <w:t>2</w:t>
            </w:r>
            <w:r w:rsidRPr="00E35DE0">
              <w:rPr>
                <w:sz w:val="16"/>
                <w:szCs w:val="16"/>
              </w:rPr>
              <w:t>/gün</w:t>
            </w:r>
            <w:r>
              <w:rPr>
                <w:sz w:val="16"/>
                <w:szCs w:val="16"/>
              </w:rPr>
              <w:t xml:space="preserve"> </w:t>
            </w:r>
            <w:r w:rsidRPr="00E35DE0">
              <w:rPr>
                <w:sz w:val="16"/>
              </w:rPr>
              <w:t xml:space="preserve">(1. </w:t>
            </w:r>
            <w:r>
              <w:rPr>
                <w:sz w:val="16"/>
              </w:rPr>
              <w:t>k</w:t>
            </w:r>
            <w:r w:rsidRPr="00E35DE0">
              <w:rPr>
                <w:sz w:val="16"/>
              </w:rPr>
              <w:t>ürde)</w:t>
            </w:r>
          </w:p>
          <w:p w:rsidR="008E6422" w:rsidRPr="00C86033" w:rsidRDefault="00CF1C55" w:rsidP="00CF1C55">
            <w:pPr>
              <w:ind w:left="113" w:right="113"/>
              <w:rPr>
                <w:b/>
              </w:rPr>
            </w:pPr>
            <w:r>
              <w:rPr>
                <w:sz w:val="16"/>
                <w:szCs w:val="16"/>
              </w:rPr>
              <w:t>3</w:t>
            </w:r>
            <w:r w:rsidRPr="00E35DE0">
              <w:rPr>
                <w:sz w:val="16"/>
                <w:szCs w:val="16"/>
              </w:rPr>
              <w:t>00 mg /m</w:t>
            </w:r>
            <w:r w:rsidRPr="00E35DE0">
              <w:rPr>
                <w:sz w:val="16"/>
                <w:szCs w:val="16"/>
                <w:vertAlign w:val="superscript"/>
              </w:rPr>
              <w:t>2</w:t>
            </w:r>
            <w:r w:rsidRPr="00E35DE0">
              <w:rPr>
                <w:sz w:val="16"/>
                <w:szCs w:val="16"/>
              </w:rPr>
              <w:t>/gün</w:t>
            </w:r>
            <w:r>
              <w:rPr>
                <w:sz w:val="16"/>
                <w:szCs w:val="16"/>
              </w:rPr>
              <w:t xml:space="preserve"> </w:t>
            </w:r>
            <w:r w:rsidRPr="00E35DE0">
              <w:rPr>
                <w:sz w:val="14"/>
              </w:rPr>
              <w:t>(2.  ve 3. kürlerde)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shd w:val="clear" w:color="auto" w:fill="A8D08D"/>
            <w:textDirection w:val="btLr"/>
          </w:tcPr>
          <w:p w:rsidR="008E6422" w:rsidRPr="00C86033" w:rsidRDefault="0084154D" w:rsidP="008E6422">
            <w:pPr>
              <w:ind w:left="290" w:right="113"/>
              <w:rPr>
                <w:b/>
              </w:rPr>
            </w:pPr>
            <w:r>
              <w:rPr>
                <w:b/>
              </w:rPr>
              <w:t xml:space="preserve">Radyoterapi </w:t>
            </w:r>
          </w:p>
        </w:tc>
        <w:tc>
          <w:tcPr>
            <w:tcW w:w="3685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F2DBDB"/>
          </w:tcPr>
          <w:p w:rsidR="008E6422" w:rsidRPr="00CA0644" w:rsidRDefault="008E6422" w:rsidP="008E6422">
            <w:pPr>
              <w:ind w:right="113"/>
              <w:rPr>
                <w:b/>
              </w:rPr>
            </w:pPr>
            <w:r>
              <w:rPr>
                <w:b/>
              </w:rPr>
              <w:t>Radyoterapi İçin</w:t>
            </w:r>
          </w:p>
        </w:tc>
      </w:tr>
      <w:tr w:rsidR="008E6422" w:rsidRPr="00C86033" w:rsidTr="0084154D">
        <w:trPr>
          <w:cantSplit/>
          <w:trHeight w:val="923"/>
        </w:trPr>
        <w:tc>
          <w:tcPr>
            <w:tcW w:w="490" w:type="dxa"/>
            <w:vMerge/>
            <w:textDirection w:val="btLr"/>
          </w:tcPr>
          <w:p w:rsidR="008E6422" w:rsidRPr="00C86033" w:rsidRDefault="008E6422" w:rsidP="008E6422">
            <w:pPr>
              <w:ind w:left="113" w:right="113"/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8D08D"/>
            <w:textDirection w:val="btLr"/>
          </w:tcPr>
          <w:p w:rsidR="008E6422" w:rsidRPr="00C86033" w:rsidRDefault="008E6422" w:rsidP="008E6422">
            <w:pPr>
              <w:ind w:left="290" w:right="113"/>
              <w:rPr>
                <w:b/>
              </w:rPr>
            </w:pPr>
          </w:p>
        </w:tc>
        <w:tc>
          <w:tcPr>
            <w:tcW w:w="3685" w:type="dxa"/>
            <w:gridSpan w:val="7"/>
            <w:tcBorders>
              <w:left w:val="double" w:sz="4" w:space="0" w:color="auto"/>
            </w:tcBorders>
          </w:tcPr>
          <w:p w:rsidR="008E6422" w:rsidRDefault="008E6422" w:rsidP="008E6422">
            <w:pPr>
              <w:ind w:right="113"/>
              <w:jc w:val="both"/>
            </w:pPr>
            <w:r w:rsidRPr="00E21272">
              <w:rPr>
                <w:sz w:val="22"/>
                <w:shd w:val="clear" w:color="auto" w:fill="FFFF00"/>
              </w:rPr>
              <w:t xml:space="preserve">Radyoterapi toplam 50 </w:t>
            </w:r>
            <w:proofErr w:type="spellStart"/>
            <w:r w:rsidRPr="00E21272">
              <w:rPr>
                <w:sz w:val="22"/>
                <w:shd w:val="clear" w:color="auto" w:fill="FFFF00"/>
              </w:rPr>
              <w:t>Gy</w:t>
            </w:r>
            <w:proofErr w:type="spellEnd"/>
            <w:r w:rsidRPr="00E21272">
              <w:rPr>
                <w:sz w:val="22"/>
                <w:shd w:val="clear" w:color="auto" w:fill="FFFF00"/>
              </w:rPr>
              <w:t xml:space="preserve"> dozu</w:t>
            </w:r>
            <w:r w:rsidR="0084154D">
              <w:rPr>
                <w:sz w:val="22"/>
                <w:shd w:val="clear" w:color="auto" w:fill="FFFF00"/>
              </w:rPr>
              <w:t>nda 5 haftadan kısa olmayacak ş</w:t>
            </w:r>
            <w:r w:rsidRPr="00E21272">
              <w:rPr>
                <w:sz w:val="22"/>
                <w:shd w:val="clear" w:color="auto" w:fill="FFFF00"/>
              </w:rPr>
              <w:t xml:space="preserve">ekilde günde 2 </w:t>
            </w:r>
            <w:proofErr w:type="spellStart"/>
            <w:r w:rsidRPr="00E21272">
              <w:rPr>
                <w:sz w:val="22"/>
                <w:shd w:val="clear" w:color="auto" w:fill="FFFF00"/>
              </w:rPr>
              <w:t>Gy</w:t>
            </w:r>
            <w:proofErr w:type="spellEnd"/>
            <w:r w:rsidRPr="00E21272">
              <w:rPr>
                <w:sz w:val="22"/>
                <w:shd w:val="clear" w:color="auto" w:fill="FFFF00"/>
              </w:rPr>
              <w:t xml:space="preserve"> dozunda </w:t>
            </w:r>
            <w:r w:rsidR="0084154D">
              <w:rPr>
                <w:sz w:val="22"/>
                <w:shd w:val="clear" w:color="auto" w:fill="FFFF00"/>
              </w:rPr>
              <w:t xml:space="preserve">toplam </w:t>
            </w:r>
            <w:r w:rsidRPr="00E21272">
              <w:rPr>
                <w:sz w:val="22"/>
                <w:shd w:val="clear" w:color="auto" w:fill="FFFF00"/>
              </w:rPr>
              <w:t>25 iş gününde uygulanır</w:t>
            </w:r>
            <w:r>
              <w:rPr>
                <w:sz w:val="22"/>
              </w:rPr>
              <w:t>.</w:t>
            </w:r>
          </w:p>
        </w:tc>
      </w:tr>
      <w:tr w:rsidR="008E6422" w:rsidRPr="00C86033" w:rsidTr="0084154D">
        <w:trPr>
          <w:cantSplit/>
          <w:trHeight w:val="146"/>
        </w:trPr>
        <w:tc>
          <w:tcPr>
            <w:tcW w:w="490" w:type="dxa"/>
            <w:vMerge/>
            <w:textDirection w:val="btLr"/>
          </w:tcPr>
          <w:p w:rsidR="008E6422" w:rsidRPr="00C86033" w:rsidRDefault="008E6422" w:rsidP="008E6422">
            <w:pPr>
              <w:ind w:left="113" w:right="113"/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8D08D"/>
            <w:textDirection w:val="btLr"/>
          </w:tcPr>
          <w:p w:rsidR="008E6422" w:rsidRPr="00C86033" w:rsidRDefault="008E6422" w:rsidP="008E6422">
            <w:pPr>
              <w:ind w:left="290" w:right="113"/>
              <w:rPr>
                <w:b/>
              </w:rPr>
            </w:pPr>
          </w:p>
        </w:tc>
        <w:tc>
          <w:tcPr>
            <w:tcW w:w="3685" w:type="dxa"/>
            <w:gridSpan w:val="7"/>
            <w:tcBorders>
              <w:left w:val="double" w:sz="4" w:space="0" w:color="auto"/>
            </w:tcBorders>
            <w:shd w:val="clear" w:color="auto" w:fill="F2DBDB"/>
          </w:tcPr>
          <w:p w:rsidR="008E6422" w:rsidRPr="00CA0644" w:rsidRDefault="008E6422" w:rsidP="008E6422">
            <w:pPr>
              <w:ind w:right="113"/>
              <w:rPr>
                <w:rFonts w:cs="Calibri"/>
                <w:b/>
                <w:szCs w:val="18"/>
              </w:rPr>
            </w:pPr>
            <w:proofErr w:type="spellStart"/>
            <w:r w:rsidRPr="00CA0644">
              <w:rPr>
                <w:rFonts w:cs="Calibri"/>
                <w:b/>
                <w:szCs w:val="18"/>
              </w:rPr>
              <w:t>Renal</w:t>
            </w:r>
            <w:proofErr w:type="spellEnd"/>
            <w:r w:rsidRPr="00CA064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</w:t>
            </w:r>
            <w:r w:rsidRPr="00CA0644">
              <w:rPr>
                <w:szCs w:val="20"/>
              </w:rPr>
              <w:t>(GFR ml/</w:t>
            </w:r>
            <w:proofErr w:type="spellStart"/>
            <w:r w:rsidRPr="00CA0644">
              <w:rPr>
                <w:szCs w:val="20"/>
              </w:rPr>
              <w:t>dk</w:t>
            </w:r>
            <w:proofErr w:type="spellEnd"/>
            <w:r w:rsidRPr="00CA0644">
              <w:rPr>
                <w:szCs w:val="20"/>
              </w:rPr>
              <w:t>)</w:t>
            </w:r>
          </w:p>
        </w:tc>
      </w:tr>
      <w:tr w:rsidR="008E6422" w:rsidRPr="00C86033" w:rsidTr="0084154D">
        <w:trPr>
          <w:cantSplit/>
          <w:trHeight w:val="185"/>
        </w:trPr>
        <w:tc>
          <w:tcPr>
            <w:tcW w:w="490" w:type="dxa"/>
            <w:vMerge/>
            <w:textDirection w:val="btLr"/>
          </w:tcPr>
          <w:p w:rsidR="008E6422" w:rsidRPr="00C86033" w:rsidRDefault="008E6422" w:rsidP="008E6422">
            <w:pPr>
              <w:ind w:left="113" w:right="113"/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8D08D"/>
            <w:textDirection w:val="btLr"/>
          </w:tcPr>
          <w:p w:rsidR="008E6422" w:rsidRPr="00C86033" w:rsidRDefault="008E6422" w:rsidP="008E6422">
            <w:pPr>
              <w:ind w:left="290" w:right="113"/>
              <w:rPr>
                <w:b/>
              </w:rPr>
            </w:pPr>
          </w:p>
        </w:tc>
        <w:tc>
          <w:tcPr>
            <w:tcW w:w="3685" w:type="dxa"/>
            <w:gridSpan w:val="7"/>
            <w:tcBorders>
              <w:left w:val="double" w:sz="4" w:space="0" w:color="auto"/>
            </w:tcBorders>
          </w:tcPr>
          <w:p w:rsidR="008E6422" w:rsidRPr="00CA0644" w:rsidRDefault="008E6422" w:rsidP="008E6422">
            <w:pPr>
              <w:ind w:right="113"/>
              <w:rPr>
                <w:rFonts w:cs="Calibri"/>
                <w:sz w:val="22"/>
                <w:szCs w:val="22"/>
              </w:rPr>
            </w:pPr>
            <w:r w:rsidRPr="00CA0644">
              <w:rPr>
                <w:sz w:val="22"/>
                <w:szCs w:val="22"/>
              </w:rPr>
              <w:t xml:space="preserve">&lt; 20 </w:t>
            </w:r>
            <w:proofErr w:type="spellStart"/>
            <w:r w:rsidRPr="00CA0644">
              <w:rPr>
                <w:sz w:val="22"/>
                <w:szCs w:val="22"/>
              </w:rPr>
              <w:t>Karboplatin</w:t>
            </w:r>
            <w:proofErr w:type="spellEnd"/>
            <w:r w:rsidRPr="00CA0644">
              <w:rPr>
                <w:sz w:val="22"/>
                <w:szCs w:val="22"/>
              </w:rPr>
              <w:t xml:space="preserve"> verilmez</w:t>
            </w:r>
          </w:p>
        </w:tc>
      </w:tr>
      <w:tr w:rsidR="008E6422" w:rsidRPr="00C86033" w:rsidTr="0084154D">
        <w:trPr>
          <w:cantSplit/>
          <w:trHeight w:val="479"/>
        </w:trPr>
        <w:tc>
          <w:tcPr>
            <w:tcW w:w="490" w:type="dxa"/>
            <w:vMerge/>
            <w:textDirection w:val="btLr"/>
          </w:tcPr>
          <w:p w:rsidR="008E6422" w:rsidRPr="00C86033" w:rsidRDefault="008E6422" w:rsidP="008E6422">
            <w:pPr>
              <w:ind w:left="113" w:right="113"/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EAF1DD"/>
            <w:textDirection w:val="btLr"/>
          </w:tcPr>
          <w:p w:rsidR="008E6422" w:rsidRPr="00C81F7C" w:rsidRDefault="008E6422" w:rsidP="008E6422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A8D08D"/>
            <w:textDirection w:val="btLr"/>
          </w:tcPr>
          <w:p w:rsidR="008E6422" w:rsidRPr="00C86033" w:rsidRDefault="008E6422" w:rsidP="008E6422">
            <w:pPr>
              <w:ind w:left="290" w:right="113"/>
              <w:rPr>
                <w:b/>
              </w:rPr>
            </w:pPr>
          </w:p>
        </w:tc>
        <w:tc>
          <w:tcPr>
            <w:tcW w:w="3685" w:type="dxa"/>
            <w:gridSpan w:val="7"/>
            <w:tcBorders>
              <w:left w:val="double" w:sz="4" w:space="0" w:color="auto"/>
            </w:tcBorders>
          </w:tcPr>
          <w:p w:rsidR="008E6422" w:rsidRPr="00CA0644" w:rsidRDefault="008E6422" w:rsidP="008E6422">
            <w:pPr>
              <w:ind w:right="113"/>
              <w:rPr>
                <w:sz w:val="22"/>
                <w:szCs w:val="22"/>
              </w:rPr>
            </w:pPr>
            <w:r w:rsidRPr="00CA0644">
              <w:rPr>
                <w:sz w:val="22"/>
                <w:szCs w:val="22"/>
              </w:rPr>
              <w:t xml:space="preserve">&gt; 50 </w:t>
            </w:r>
            <w:proofErr w:type="spellStart"/>
            <w:r w:rsidRPr="00CA0644">
              <w:rPr>
                <w:sz w:val="22"/>
                <w:szCs w:val="22"/>
              </w:rPr>
              <w:t>Etoposid'in</w:t>
            </w:r>
            <w:proofErr w:type="spellEnd"/>
            <w:r w:rsidRPr="00CA0644">
              <w:rPr>
                <w:sz w:val="22"/>
                <w:szCs w:val="22"/>
              </w:rPr>
              <w:t xml:space="preserve">  %100</w:t>
            </w:r>
            <w:r>
              <w:rPr>
                <w:sz w:val="22"/>
                <w:szCs w:val="22"/>
              </w:rPr>
              <w:t>'ü</w:t>
            </w:r>
            <w:r w:rsidRPr="00CA0644">
              <w:rPr>
                <w:sz w:val="22"/>
                <w:szCs w:val="22"/>
              </w:rPr>
              <w:t xml:space="preserve"> verilir </w:t>
            </w:r>
          </w:p>
        </w:tc>
      </w:tr>
      <w:tr w:rsidR="0084154D" w:rsidRPr="00C86033" w:rsidTr="0084154D">
        <w:trPr>
          <w:trHeight w:val="175"/>
        </w:trPr>
        <w:tc>
          <w:tcPr>
            <w:tcW w:w="490" w:type="dxa"/>
            <w:tcBorders>
              <w:bottom w:val="single" w:sz="2" w:space="0" w:color="auto"/>
            </w:tcBorders>
          </w:tcPr>
          <w:p w:rsidR="0084154D" w:rsidRPr="00C86033" w:rsidRDefault="0084154D" w:rsidP="0084154D">
            <w:r w:rsidRPr="00C86033">
              <w:t>1</w:t>
            </w:r>
          </w:p>
        </w:tc>
        <w:tc>
          <w:tcPr>
            <w:tcW w:w="1277" w:type="dxa"/>
            <w:gridSpan w:val="2"/>
            <w:tcBorders>
              <w:bottom w:val="single" w:sz="2" w:space="0" w:color="auto"/>
            </w:tcBorders>
          </w:tcPr>
          <w:p w:rsidR="0084154D" w:rsidRPr="00C86033" w:rsidRDefault="0084154D" w:rsidP="0084154D"/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EAF1DD"/>
          </w:tcPr>
          <w:p w:rsidR="0084154D" w:rsidRPr="00B63163" w:rsidRDefault="0084154D" w:rsidP="0084154D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E2EFD9"/>
          </w:tcPr>
          <w:p w:rsidR="0084154D" w:rsidRPr="00C86033" w:rsidRDefault="0084154D" w:rsidP="0084154D">
            <w:pPr>
              <w:jc w:val="center"/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E2EFD9"/>
          </w:tcPr>
          <w:p w:rsidR="0084154D" w:rsidRPr="00C86033" w:rsidRDefault="0084154D" w:rsidP="0084154D">
            <w:pPr>
              <w:jc w:val="center"/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567" w:type="dxa"/>
            <w:gridSpan w:val="2"/>
            <w:tcBorders>
              <w:bottom w:val="single" w:sz="2" w:space="0" w:color="auto"/>
            </w:tcBorders>
            <w:shd w:val="clear" w:color="auto" w:fill="E2EFD9"/>
          </w:tcPr>
          <w:p w:rsidR="0084154D" w:rsidRPr="00C86033" w:rsidRDefault="0084154D" w:rsidP="0084154D">
            <w:pPr>
              <w:ind w:left="290"/>
              <w:jc w:val="center"/>
            </w:pPr>
            <w:proofErr w:type="gramStart"/>
            <w:r w:rsidRPr="000351DF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E2EFD9"/>
          </w:tcPr>
          <w:p w:rsidR="0084154D" w:rsidRPr="00C86033" w:rsidRDefault="0084154D" w:rsidP="0084154D">
            <w:pPr>
              <w:jc w:val="center"/>
              <w:rPr>
                <w:b/>
              </w:rPr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567" w:type="dxa"/>
            <w:tcBorders>
              <w:bottom w:val="single" w:sz="2" w:space="0" w:color="auto"/>
              <w:right w:val="double" w:sz="4" w:space="0" w:color="auto"/>
            </w:tcBorders>
          </w:tcPr>
          <w:p w:rsidR="0084154D" w:rsidRPr="00C86033" w:rsidRDefault="0084154D" w:rsidP="0084154D">
            <w:pPr>
              <w:ind w:left="290"/>
            </w:pPr>
          </w:p>
        </w:tc>
        <w:tc>
          <w:tcPr>
            <w:tcW w:w="3685" w:type="dxa"/>
            <w:gridSpan w:val="7"/>
            <w:tcBorders>
              <w:left w:val="double" w:sz="4" w:space="0" w:color="auto"/>
              <w:bottom w:val="single" w:sz="2" w:space="0" w:color="auto"/>
            </w:tcBorders>
          </w:tcPr>
          <w:p w:rsidR="0084154D" w:rsidRPr="00C86033" w:rsidRDefault="0084154D" w:rsidP="0084154D">
            <w:r>
              <w:t xml:space="preserve">15-50 </w:t>
            </w:r>
            <w:proofErr w:type="spellStart"/>
            <w:r w:rsidRPr="00CA0644">
              <w:rPr>
                <w:sz w:val="22"/>
                <w:szCs w:val="22"/>
              </w:rPr>
              <w:t>Etoposid'in</w:t>
            </w:r>
            <w:proofErr w:type="spellEnd"/>
            <w:r w:rsidRPr="00CA0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%75'i</w:t>
            </w:r>
            <w:r w:rsidRPr="00CA0644">
              <w:rPr>
                <w:sz w:val="22"/>
                <w:szCs w:val="22"/>
              </w:rPr>
              <w:t xml:space="preserve"> verilir</w:t>
            </w:r>
          </w:p>
        </w:tc>
      </w:tr>
      <w:tr w:rsidR="0084154D" w:rsidRPr="00C86033" w:rsidTr="0084154D">
        <w:trPr>
          <w:trHeight w:val="247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4154D" w:rsidRPr="00C86033" w:rsidRDefault="0084154D" w:rsidP="0084154D">
            <w:r w:rsidRPr="00C86033">
              <w:t>2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4154D" w:rsidRPr="00C86033" w:rsidRDefault="0084154D" w:rsidP="0084154D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/>
          </w:tcPr>
          <w:p w:rsidR="0084154D" w:rsidRPr="00B63163" w:rsidRDefault="0084154D" w:rsidP="0084154D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/>
          </w:tcPr>
          <w:p w:rsidR="0084154D" w:rsidRPr="00B63163" w:rsidRDefault="0084154D" w:rsidP="0084154D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/>
          </w:tcPr>
          <w:p w:rsidR="0084154D" w:rsidRPr="00B63163" w:rsidRDefault="0084154D" w:rsidP="0084154D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F1DD"/>
          </w:tcPr>
          <w:p w:rsidR="0084154D" w:rsidRPr="000351DF" w:rsidRDefault="0084154D" w:rsidP="0084154D">
            <w:pPr>
              <w:ind w:left="290"/>
              <w:jc w:val="center"/>
              <w:rPr>
                <w:b/>
                <w:sz w:val="26"/>
                <w:szCs w:val="26"/>
              </w:rPr>
            </w:pPr>
            <w:proofErr w:type="gramStart"/>
            <w:r w:rsidRPr="000351DF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84154D" w:rsidRPr="00B63163" w:rsidRDefault="0084154D" w:rsidP="0084154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154D" w:rsidRPr="00C86033" w:rsidRDefault="0084154D" w:rsidP="0084154D">
            <w:pPr>
              <w:ind w:left="290"/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4154D" w:rsidRPr="00C86033" w:rsidRDefault="0084154D" w:rsidP="0084154D">
            <w:r>
              <w:t>&lt; 15</w:t>
            </w:r>
            <w:r w:rsidRPr="00CA0644">
              <w:rPr>
                <w:sz w:val="22"/>
                <w:szCs w:val="22"/>
              </w:rPr>
              <w:t xml:space="preserve"> </w:t>
            </w:r>
            <w:proofErr w:type="spellStart"/>
            <w:r w:rsidRPr="00CA0644">
              <w:rPr>
                <w:sz w:val="22"/>
                <w:szCs w:val="22"/>
              </w:rPr>
              <w:t>Etoposid'in</w:t>
            </w:r>
            <w:proofErr w:type="spellEnd"/>
            <w:r w:rsidRPr="00CA0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%50'si</w:t>
            </w:r>
            <w:r w:rsidRPr="00CA0644">
              <w:rPr>
                <w:sz w:val="22"/>
                <w:szCs w:val="22"/>
              </w:rPr>
              <w:t xml:space="preserve"> verilir</w:t>
            </w:r>
          </w:p>
        </w:tc>
      </w:tr>
      <w:tr w:rsidR="0084154D" w:rsidRPr="00C86033" w:rsidTr="0084154D">
        <w:trPr>
          <w:trHeight w:val="156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4154D" w:rsidRPr="00C86033" w:rsidRDefault="0084154D" w:rsidP="0084154D">
            <w:r w:rsidRPr="00C86033">
              <w:t>3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4154D" w:rsidRPr="00C86033" w:rsidRDefault="0084154D" w:rsidP="0084154D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F1DD"/>
          </w:tcPr>
          <w:p w:rsidR="0084154D" w:rsidRPr="00B63163" w:rsidRDefault="0084154D" w:rsidP="0084154D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/>
          </w:tcPr>
          <w:p w:rsidR="0084154D" w:rsidRPr="00C86033" w:rsidRDefault="0084154D" w:rsidP="0084154D">
            <w:pPr>
              <w:jc w:val="center"/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/>
          </w:tcPr>
          <w:p w:rsidR="0084154D" w:rsidRPr="00C86033" w:rsidRDefault="0084154D" w:rsidP="0084154D">
            <w:pPr>
              <w:jc w:val="center"/>
            </w:pPr>
            <w:proofErr w:type="gramStart"/>
            <w:r w:rsidRPr="00B63163"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F1DD"/>
          </w:tcPr>
          <w:p w:rsidR="0084154D" w:rsidRPr="000351DF" w:rsidRDefault="0084154D" w:rsidP="0084154D">
            <w:pPr>
              <w:ind w:left="29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x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54D" w:rsidRPr="00C86033" w:rsidRDefault="0084154D" w:rsidP="0084154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4154D" w:rsidRPr="00C86033" w:rsidRDefault="0084154D" w:rsidP="0084154D">
            <w:pPr>
              <w:ind w:left="290"/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4154D" w:rsidRPr="00C86033" w:rsidRDefault="0084154D" w:rsidP="0084154D">
            <w:r w:rsidRPr="00CA0644">
              <w:rPr>
                <w:sz w:val="22"/>
                <w:szCs w:val="22"/>
              </w:rPr>
              <w:t xml:space="preserve">&gt; </w:t>
            </w:r>
            <w:r>
              <w:rPr>
                <w:sz w:val="22"/>
                <w:szCs w:val="22"/>
              </w:rPr>
              <w:t>6</w:t>
            </w:r>
            <w:r w:rsidRPr="00CA0644">
              <w:rPr>
                <w:sz w:val="22"/>
                <w:szCs w:val="22"/>
              </w:rPr>
              <w:t>0</w:t>
            </w:r>
            <w:r w:rsidRPr="001B34B0">
              <w:rPr>
                <w:sz w:val="20"/>
                <w:szCs w:val="20"/>
              </w:rPr>
              <w:t xml:space="preserve"> </w:t>
            </w:r>
            <w:proofErr w:type="spellStart"/>
            <w:r w:rsidRPr="00CA0644">
              <w:rPr>
                <w:sz w:val="22"/>
                <w:szCs w:val="20"/>
              </w:rPr>
              <w:t>İfosfamid</w:t>
            </w:r>
            <w:r>
              <w:rPr>
                <w:sz w:val="22"/>
                <w:szCs w:val="20"/>
              </w:rPr>
              <w:t>'in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r w:rsidRPr="00CA0644">
              <w:rPr>
                <w:sz w:val="22"/>
                <w:szCs w:val="22"/>
              </w:rPr>
              <w:t>%100</w:t>
            </w:r>
            <w:r>
              <w:rPr>
                <w:sz w:val="22"/>
                <w:szCs w:val="22"/>
              </w:rPr>
              <w:t>'ü</w:t>
            </w:r>
            <w:r w:rsidRPr="00CA0644">
              <w:rPr>
                <w:sz w:val="22"/>
                <w:szCs w:val="22"/>
              </w:rPr>
              <w:t xml:space="preserve"> verilir</w:t>
            </w:r>
          </w:p>
        </w:tc>
      </w:tr>
      <w:tr w:rsidR="008E6422" w:rsidRPr="00C86033" w:rsidTr="0084154D">
        <w:trPr>
          <w:trHeight w:val="75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8E6422" w:rsidRPr="00C86033" w:rsidRDefault="008E6422" w:rsidP="008E6422"/>
        </w:tc>
        <w:tc>
          <w:tcPr>
            <w:tcW w:w="3685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E6422" w:rsidRPr="00C86033" w:rsidRDefault="008E6422" w:rsidP="008E6422">
            <w:r>
              <w:t>40-59</w:t>
            </w:r>
            <w:r w:rsidRPr="00CA0644">
              <w:rPr>
                <w:sz w:val="22"/>
                <w:szCs w:val="20"/>
              </w:rPr>
              <w:t xml:space="preserve"> </w:t>
            </w:r>
            <w:proofErr w:type="spellStart"/>
            <w:r w:rsidRPr="00CA0644">
              <w:rPr>
                <w:sz w:val="22"/>
                <w:szCs w:val="20"/>
              </w:rPr>
              <w:t>İfosfamid</w:t>
            </w:r>
            <w:r>
              <w:rPr>
                <w:sz w:val="22"/>
                <w:szCs w:val="20"/>
              </w:rPr>
              <w:t>'in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%75i</w:t>
            </w:r>
            <w:r w:rsidRPr="00CA0644">
              <w:rPr>
                <w:sz w:val="22"/>
                <w:szCs w:val="22"/>
              </w:rPr>
              <w:t xml:space="preserve"> verilir</w:t>
            </w:r>
          </w:p>
        </w:tc>
      </w:tr>
      <w:tr w:rsidR="008E6422" w:rsidRPr="00C86033" w:rsidTr="0084154D">
        <w:trPr>
          <w:trHeight w:val="126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5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8E6422" w:rsidRPr="00C86033" w:rsidRDefault="008E6422" w:rsidP="008E6422">
            <w:r>
              <w:t>&lt; 40</w:t>
            </w:r>
            <w:r w:rsidRPr="00CA0644">
              <w:rPr>
                <w:sz w:val="22"/>
                <w:szCs w:val="20"/>
              </w:rPr>
              <w:t xml:space="preserve"> </w:t>
            </w:r>
            <w:proofErr w:type="spellStart"/>
            <w:r w:rsidRPr="00CA0644">
              <w:rPr>
                <w:sz w:val="22"/>
                <w:szCs w:val="20"/>
              </w:rPr>
              <w:t>İfosfamid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 w:rsidRPr="00A21C53">
              <w:rPr>
                <w:sz w:val="16"/>
                <w:szCs w:val="22"/>
              </w:rPr>
              <w:t>Review</w:t>
            </w:r>
            <w:proofErr w:type="spellEnd"/>
            <w:r w:rsidRPr="00A21C53">
              <w:rPr>
                <w:sz w:val="16"/>
                <w:szCs w:val="22"/>
              </w:rPr>
              <w:t xml:space="preserve"> </w:t>
            </w:r>
            <w:proofErr w:type="spellStart"/>
            <w:r w:rsidRPr="00A21C53">
              <w:rPr>
                <w:sz w:val="16"/>
                <w:szCs w:val="22"/>
              </w:rPr>
              <w:t>need</w:t>
            </w:r>
            <w:proofErr w:type="spellEnd"/>
            <w:r w:rsidRPr="00A21C53">
              <w:rPr>
                <w:sz w:val="16"/>
                <w:szCs w:val="22"/>
              </w:rPr>
              <w:t xml:space="preserve"> </w:t>
            </w:r>
            <w:proofErr w:type="spellStart"/>
            <w:r w:rsidRPr="00A21C53">
              <w:rPr>
                <w:sz w:val="16"/>
                <w:szCs w:val="22"/>
              </w:rPr>
              <w:t>for</w:t>
            </w:r>
            <w:proofErr w:type="spellEnd"/>
            <w:r w:rsidRPr="00A21C53">
              <w:rPr>
                <w:sz w:val="16"/>
                <w:szCs w:val="22"/>
              </w:rPr>
              <w:t xml:space="preserve"> </w:t>
            </w:r>
            <w:proofErr w:type="spellStart"/>
            <w:r w:rsidRPr="00A21C53">
              <w:rPr>
                <w:sz w:val="16"/>
                <w:szCs w:val="22"/>
              </w:rPr>
              <w:t>ifosfamide</w:t>
            </w:r>
            <w:proofErr w:type="spellEnd"/>
            <w:r w:rsidRPr="00A21C53">
              <w:rPr>
                <w:sz w:val="16"/>
                <w:szCs w:val="22"/>
              </w:rPr>
              <w:t xml:space="preserve"> </w:t>
            </w:r>
          </w:p>
        </w:tc>
      </w:tr>
      <w:tr w:rsidR="008E6422" w:rsidRPr="00C86033" w:rsidTr="0084154D">
        <w:trPr>
          <w:trHeight w:val="75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6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DBDB"/>
          </w:tcPr>
          <w:p w:rsidR="008E6422" w:rsidRPr="00A21C53" w:rsidRDefault="008E6422" w:rsidP="008E6422">
            <w:pPr>
              <w:rPr>
                <w:b/>
              </w:rPr>
            </w:pPr>
            <w:proofErr w:type="spellStart"/>
            <w:r w:rsidRPr="00A21C53">
              <w:rPr>
                <w:b/>
              </w:rPr>
              <w:t>Hepatik</w:t>
            </w:r>
            <w:proofErr w:type="spellEnd"/>
          </w:p>
        </w:tc>
      </w:tr>
      <w:tr w:rsidR="008E6422" w:rsidRPr="00C86033" w:rsidTr="0084154D">
        <w:trPr>
          <w:trHeight w:val="120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7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3685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</w:tcBorders>
          </w:tcPr>
          <w:p w:rsidR="008E6422" w:rsidRPr="00070995" w:rsidRDefault="008E6422" w:rsidP="008E6422">
            <w:proofErr w:type="spellStart"/>
            <w:r w:rsidRPr="00070995">
              <w:t>Hepatik</w:t>
            </w:r>
            <w:proofErr w:type="spellEnd"/>
            <w:r>
              <w:t xml:space="preserve"> ve diğer </w:t>
            </w:r>
            <w:proofErr w:type="spellStart"/>
            <w:r>
              <w:t>toksisiteler</w:t>
            </w:r>
            <w:proofErr w:type="spellEnd"/>
            <w:r>
              <w:t xml:space="preserve"> için ilgili </w:t>
            </w:r>
            <w:proofErr w:type="gramStart"/>
            <w:r>
              <w:t>literatür</w:t>
            </w:r>
            <w:proofErr w:type="gramEnd"/>
            <w:r>
              <w:t>(</w:t>
            </w:r>
            <w:proofErr w:type="spellStart"/>
            <w:r>
              <w:t>ler</w:t>
            </w:r>
            <w:proofErr w:type="spellEnd"/>
            <w:r>
              <w:t>) takip edilir.</w:t>
            </w:r>
          </w:p>
        </w:tc>
      </w:tr>
      <w:tr w:rsidR="008E6422" w:rsidRPr="00C86033" w:rsidTr="0084154D">
        <w:trPr>
          <w:trHeight w:val="187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8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3685" w:type="dxa"/>
            <w:gridSpan w:val="7"/>
            <w:vMerge/>
            <w:tcBorders>
              <w:left w:val="doub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86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9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153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10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246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11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147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12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8E6422" w:rsidRPr="00B90AA6" w:rsidRDefault="008E6422" w:rsidP="008E6422">
            <w:pPr>
              <w:jc w:val="center"/>
            </w:pPr>
          </w:p>
        </w:tc>
        <w:tc>
          <w:tcPr>
            <w:tcW w:w="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212"/>
        </w:trPr>
        <w:tc>
          <w:tcPr>
            <w:tcW w:w="49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r w:rsidRPr="00C86033">
              <w:t>13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top w:val="single" w:sz="2" w:space="0" w:color="auto"/>
              <w:right w:val="double" w:sz="4" w:space="0" w:color="auto"/>
            </w:tcBorders>
            <w:textDirection w:val="btLr"/>
          </w:tcPr>
          <w:p w:rsidR="008E6422" w:rsidRPr="00C86033" w:rsidRDefault="008E6422" w:rsidP="00E21272"/>
        </w:tc>
        <w:tc>
          <w:tcPr>
            <w:tcW w:w="55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115"/>
        </w:trPr>
        <w:tc>
          <w:tcPr>
            <w:tcW w:w="490" w:type="dxa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>
            <w:r w:rsidRPr="00C86033">
              <w:t>14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8E6422" w:rsidRPr="00C86033" w:rsidRDefault="00E21272" w:rsidP="00E21272">
            <w:pPr>
              <w:ind w:left="290" w:right="113"/>
            </w:pPr>
            <w:r>
              <w:rPr>
                <w:rFonts w:cs="Calibri"/>
                <w:szCs w:val="18"/>
              </w:rPr>
              <w:t xml:space="preserve">      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E6422" w:rsidRPr="00C86033" w:rsidRDefault="008E6422" w:rsidP="008E6422"/>
        </w:tc>
      </w:tr>
      <w:tr w:rsidR="008E6422" w:rsidRPr="00C86033" w:rsidTr="0084154D">
        <w:trPr>
          <w:trHeight w:val="184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r>
              <w:t>15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84154D">
        <w:trPr>
          <w:trHeight w:val="80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r>
              <w:t>16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84154D">
        <w:trPr>
          <w:trHeight w:val="13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r>
              <w:t>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84154D">
        <w:trPr>
          <w:trHeight w:val="150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r>
              <w:t>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84154D">
        <w:trPr>
          <w:trHeight w:val="13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r>
              <w:t>19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84154D">
        <w:trPr>
          <w:trHeight w:val="1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Default="008E6422" w:rsidP="008E6422">
            <w: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84154D">
        <w:trPr>
          <w:trHeight w:val="13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Default="008E6422" w:rsidP="008E6422">
            <w:r>
              <w:t>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E6422" w:rsidRPr="00C86033" w:rsidRDefault="008E6422" w:rsidP="008E6422">
            <w:pPr>
              <w:ind w:left="290"/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422" w:rsidRPr="00C86033" w:rsidRDefault="008E6422" w:rsidP="008E6422"/>
        </w:tc>
      </w:tr>
      <w:tr w:rsidR="008E6422" w:rsidRPr="00C86033" w:rsidTr="00AA5B49">
        <w:trPr>
          <w:trHeight w:val="342"/>
        </w:trPr>
        <w:tc>
          <w:tcPr>
            <w:tcW w:w="10413" w:type="dxa"/>
            <w:gridSpan w:val="17"/>
            <w:shd w:val="clear" w:color="auto" w:fill="D6E3BC"/>
          </w:tcPr>
          <w:p w:rsidR="008E6422" w:rsidRPr="00CF1C55" w:rsidRDefault="008E6422" w:rsidP="008E6422">
            <w:pPr>
              <w:jc w:val="both"/>
              <w:rPr>
                <w:sz w:val="22"/>
              </w:rPr>
            </w:pPr>
            <w:proofErr w:type="spellStart"/>
            <w:r w:rsidRPr="00CF1C55">
              <w:rPr>
                <w:b/>
                <w:sz w:val="22"/>
              </w:rPr>
              <w:t>Etoposid</w:t>
            </w:r>
            <w:proofErr w:type="spellEnd"/>
            <w:r w:rsidRPr="00CF1C55">
              <w:rPr>
                <w:b/>
                <w:sz w:val="22"/>
              </w:rPr>
              <w:t xml:space="preserve">: </w:t>
            </w:r>
            <w:r w:rsidRPr="00CF1C55">
              <w:rPr>
                <w:sz w:val="22"/>
              </w:rPr>
              <w:t xml:space="preserve">Hesaplanan </w:t>
            </w:r>
            <w:r w:rsidRPr="00CF1C55">
              <w:rPr>
                <w:b/>
                <w:sz w:val="22"/>
              </w:rPr>
              <w:t xml:space="preserve"> </w:t>
            </w:r>
            <w:proofErr w:type="spellStart"/>
            <w:r w:rsidRPr="00CF1C55">
              <w:rPr>
                <w:sz w:val="22"/>
              </w:rPr>
              <w:t>etoposid</w:t>
            </w:r>
            <w:proofErr w:type="spellEnd"/>
            <w:r w:rsidRPr="00CF1C55">
              <w:rPr>
                <w:sz w:val="22"/>
              </w:rPr>
              <w:t xml:space="preserve"> dozu ( mg/gün) 500 ml % 0.9 </w:t>
            </w:r>
            <w:proofErr w:type="spellStart"/>
            <w:r w:rsidRPr="00CF1C55">
              <w:rPr>
                <w:sz w:val="22"/>
              </w:rPr>
              <w:t>NaCl</w:t>
            </w:r>
            <w:proofErr w:type="spellEnd"/>
            <w:r w:rsidRPr="00CF1C55">
              <w:rPr>
                <w:sz w:val="22"/>
              </w:rPr>
              <w:t xml:space="preserve"> içerisinde</w:t>
            </w:r>
            <w:r w:rsidRPr="00CF1C55">
              <w:rPr>
                <w:b/>
                <w:sz w:val="22"/>
              </w:rPr>
              <w:t xml:space="preserve"> </w:t>
            </w:r>
            <w:r w:rsidRPr="00CF1C55">
              <w:rPr>
                <w:sz w:val="22"/>
              </w:rPr>
              <w:t xml:space="preserve">(0.2-0.4 mg/ml konsantrasyonda) </w:t>
            </w:r>
            <w:r w:rsidR="00E21272" w:rsidRPr="00CF1C55">
              <w:rPr>
                <w:b/>
                <w:sz w:val="22"/>
                <w:u w:val="single"/>
              </w:rPr>
              <w:t>120</w:t>
            </w:r>
            <w:r w:rsidRPr="00CF1C55">
              <w:rPr>
                <w:b/>
                <w:sz w:val="22"/>
                <w:u w:val="single"/>
              </w:rPr>
              <w:t xml:space="preserve"> dakikada</w:t>
            </w:r>
            <w:r w:rsidRPr="00CF1C55">
              <w:rPr>
                <w:sz w:val="22"/>
              </w:rPr>
              <w:t xml:space="preserve"> IV </w:t>
            </w:r>
            <w:proofErr w:type="spellStart"/>
            <w:r w:rsidRPr="00CF1C55">
              <w:rPr>
                <w:sz w:val="22"/>
              </w:rPr>
              <w:t>infüzyon</w:t>
            </w:r>
            <w:proofErr w:type="spellEnd"/>
            <w:r w:rsidRPr="00CF1C55">
              <w:rPr>
                <w:sz w:val="22"/>
              </w:rPr>
              <w:t xml:space="preserve"> şeklinde uygulanır (1</w:t>
            </w:r>
            <w:proofErr w:type="gramStart"/>
            <w:r w:rsidRPr="00CF1C55">
              <w:rPr>
                <w:sz w:val="22"/>
              </w:rPr>
              <w:t>.,</w:t>
            </w:r>
            <w:proofErr w:type="gramEnd"/>
            <w:r w:rsidRPr="00CF1C55">
              <w:rPr>
                <w:sz w:val="22"/>
              </w:rPr>
              <w:t xml:space="preserve"> 2. ve 3. günler)</w:t>
            </w:r>
            <w:r w:rsidR="0084154D">
              <w:rPr>
                <w:sz w:val="22"/>
              </w:rPr>
              <w:t xml:space="preserve"> </w:t>
            </w:r>
            <w:r w:rsidR="0084154D" w:rsidRPr="0084154D">
              <w:rPr>
                <w:sz w:val="16"/>
                <w:szCs w:val="16"/>
              </w:rPr>
              <w:t xml:space="preserve">(Hasta 1.kürü </w:t>
            </w:r>
            <w:proofErr w:type="spellStart"/>
            <w:r w:rsidR="0084154D" w:rsidRPr="0084154D">
              <w:rPr>
                <w:b/>
                <w:sz w:val="16"/>
                <w:szCs w:val="16"/>
                <w:u w:val="single"/>
              </w:rPr>
              <w:t>tolere</w:t>
            </w:r>
            <w:proofErr w:type="spellEnd"/>
            <w:r w:rsidR="0084154D" w:rsidRPr="0084154D">
              <w:rPr>
                <w:b/>
                <w:sz w:val="16"/>
                <w:szCs w:val="16"/>
                <w:u w:val="single"/>
              </w:rPr>
              <w:t xml:space="preserve"> ettikten sonra</w:t>
            </w:r>
            <w:r w:rsidR="0084154D" w:rsidRPr="0084154D">
              <w:rPr>
                <w:sz w:val="16"/>
                <w:szCs w:val="16"/>
              </w:rPr>
              <w:t xml:space="preserve"> </w:t>
            </w:r>
            <w:r w:rsidR="0084154D" w:rsidRPr="0084154D">
              <w:rPr>
                <w:b/>
                <w:sz w:val="16"/>
                <w:szCs w:val="16"/>
                <w:u w:val="single"/>
              </w:rPr>
              <w:t>2. ve 3. kürlerde ilaç dozları arttırılacaktır.)</w:t>
            </w:r>
          </w:p>
        </w:tc>
      </w:tr>
      <w:tr w:rsidR="008E6422" w:rsidRPr="00C86033" w:rsidTr="00AA5B49">
        <w:trPr>
          <w:trHeight w:val="794"/>
        </w:trPr>
        <w:tc>
          <w:tcPr>
            <w:tcW w:w="10413" w:type="dxa"/>
            <w:gridSpan w:val="17"/>
            <w:shd w:val="clear" w:color="auto" w:fill="EAF1DD"/>
          </w:tcPr>
          <w:p w:rsidR="008E6422" w:rsidRPr="00CF1C55" w:rsidRDefault="008E6422" w:rsidP="008E6422">
            <w:pPr>
              <w:ind w:right="113"/>
              <w:jc w:val="both"/>
              <w:rPr>
                <w:sz w:val="22"/>
              </w:rPr>
            </w:pPr>
            <w:r w:rsidRPr="00CF1C55">
              <w:rPr>
                <w:b/>
                <w:sz w:val="22"/>
              </w:rPr>
              <w:t>*</w:t>
            </w:r>
            <w:proofErr w:type="spellStart"/>
            <w:r w:rsidRPr="00CF1C55">
              <w:rPr>
                <w:b/>
                <w:sz w:val="22"/>
              </w:rPr>
              <w:t>İfosfamid</w:t>
            </w:r>
            <w:proofErr w:type="spellEnd"/>
            <w:r w:rsidRPr="00CF1C55">
              <w:rPr>
                <w:b/>
                <w:sz w:val="22"/>
              </w:rPr>
              <w:t xml:space="preserve"> +</w:t>
            </w:r>
            <w:proofErr w:type="spellStart"/>
            <w:r w:rsidRPr="00CF1C55">
              <w:rPr>
                <w:b/>
                <w:sz w:val="22"/>
              </w:rPr>
              <w:t>Mesna</w:t>
            </w:r>
            <w:proofErr w:type="spellEnd"/>
            <w:r w:rsidRPr="00CF1C55">
              <w:rPr>
                <w:sz w:val="22"/>
              </w:rPr>
              <w:t xml:space="preserve"> </w:t>
            </w:r>
            <w:r w:rsidRPr="00CF1C55">
              <w:rPr>
                <w:i/>
                <w:sz w:val="22"/>
              </w:rPr>
              <w:t xml:space="preserve">(Aynı </w:t>
            </w:r>
            <w:proofErr w:type="spellStart"/>
            <w:r w:rsidRPr="00CF1C55">
              <w:rPr>
                <w:i/>
                <w:sz w:val="22"/>
              </w:rPr>
              <w:t>medifleks</w:t>
            </w:r>
            <w:proofErr w:type="spellEnd"/>
            <w:r w:rsidRPr="00CF1C55">
              <w:rPr>
                <w:i/>
                <w:sz w:val="22"/>
              </w:rPr>
              <w:t xml:space="preserve"> torba içine konulur):</w:t>
            </w:r>
            <w:r w:rsidRPr="00CF1C55">
              <w:rPr>
                <w:sz w:val="22"/>
              </w:rPr>
              <w:t xml:space="preserve"> Hesaplanan </w:t>
            </w:r>
            <w:proofErr w:type="spellStart"/>
            <w:r w:rsidRPr="00CF1C55">
              <w:rPr>
                <w:sz w:val="22"/>
              </w:rPr>
              <w:t>ifosfamid</w:t>
            </w:r>
            <w:proofErr w:type="spellEnd"/>
            <w:r w:rsidRPr="00CF1C55">
              <w:rPr>
                <w:sz w:val="22"/>
              </w:rPr>
              <w:t xml:space="preserve"> ve </w:t>
            </w:r>
            <w:proofErr w:type="spellStart"/>
            <w:r w:rsidRPr="00CF1C55">
              <w:rPr>
                <w:sz w:val="22"/>
              </w:rPr>
              <w:t>mesna</w:t>
            </w:r>
            <w:proofErr w:type="spellEnd"/>
            <w:r w:rsidRPr="00CF1C55">
              <w:rPr>
                <w:sz w:val="22"/>
              </w:rPr>
              <w:t xml:space="preserve"> dozu (mg/gün+  mg/gün) 1.000 ml % 0.9 </w:t>
            </w:r>
            <w:proofErr w:type="spellStart"/>
            <w:r w:rsidRPr="00CF1C55">
              <w:rPr>
                <w:sz w:val="22"/>
              </w:rPr>
              <w:t>NaCl</w:t>
            </w:r>
            <w:proofErr w:type="spellEnd"/>
            <w:r w:rsidRPr="00CF1C55">
              <w:rPr>
                <w:sz w:val="22"/>
              </w:rPr>
              <w:t xml:space="preserve"> veya %5 dekstroz  (0.6-20 mg/ml konsantrasyonda) içerisinde </w:t>
            </w:r>
            <w:r w:rsidR="00E21272" w:rsidRPr="00CF1C55">
              <w:rPr>
                <w:b/>
                <w:sz w:val="22"/>
                <w:u w:val="single"/>
              </w:rPr>
              <w:t xml:space="preserve">3 </w:t>
            </w:r>
            <w:r w:rsidRPr="00CF1C55">
              <w:rPr>
                <w:b/>
                <w:sz w:val="22"/>
                <w:u w:val="single"/>
              </w:rPr>
              <w:t xml:space="preserve">saatte </w:t>
            </w:r>
            <w:proofErr w:type="spellStart"/>
            <w:r w:rsidRPr="00CF1C55">
              <w:rPr>
                <w:b/>
                <w:sz w:val="22"/>
                <w:u w:val="single"/>
              </w:rPr>
              <w:t>infüzyon</w:t>
            </w:r>
            <w:proofErr w:type="spellEnd"/>
            <w:r w:rsidRPr="00CF1C55">
              <w:rPr>
                <w:sz w:val="22"/>
              </w:rPr>
              <w:t xml:space="preserve"> ile gidecek şekilde uygulanır (</w:t>
            </w:r>
            <w:r w:rsidR="003E77D1" w:rsidRPr="00CF1C55">
              <w:rPr>
                <w:sz w:val="22"/>
              </w:rPr>
              <w:t>1</w:t>
            </w:r>
            <w:proofErr w:type="gramStart"/>
            <w:r w:rsidR="003E77D1" w:rsidRPr="00CF1C55">
              <w:rPr>
                <w:sz w:val="22"/>
              </w:rPr>
              <w:t>.,</w:t>
            </w:r>
            <w:proofErr w:type="gramEnd"/>
            <w:r w:rsidRPr="00CF1C55">
              <w:rPr>
                <w:sz w:val="22"/>
              </w:rPr>
              <w:t>2.</w:t>
            </w:r>
            <w:r w:rsidR="003E77D1" w:rsidRPr="00CF1C55">
              <w:rPr>
                <w:sz w:val="22"/>
              </w:rPr>
              <w:t xml:space="preserve">, 3. </w:t>
            </w:r>
            <w:r w:rsidRPr="00CF1C55">
              <w:rPr>
                <w:sz w:val="22"/>
              </w:rPr>
              <w:t>gün</w:t>
            </w:r>
            <w:r w:rsidR="003E77D1" w:rsidRPr="00CF1C55">
              <w:rPr>
                <w:sz w:val="22"/>
              </w:rPr>
              <w:t>ler</w:t>
            </w:r>
            <w:r w:rsidRPr="00CF1C55">
              <w:rPr>
                <w:sz w:val="22"/>
              </w:rPr>
              <w:t>).</w:t>
            </w:r>
            <w:r w:rsidR="0084154D">
              <w:rPr>
                <w:sz w:val="22"/>
              </w:rPr>
              <w:t xml:space="preserve"> </w:t>
            </w:r>
            <w:r w:rsidR="0084154D" w:rsidRPr="0084154D">
              <w:rPr>
                <w:sz w:val="16"/>
                <w:szCs w:val="16"/>
              </w:rPr>
              <w:t xml:space="preserve">(Hasta 1.kürü </w:t>
            </w:r>
            <w:proofErr w:type="spellStart"/>
            <w:r w:rsidR="0084154D" w:rsidRPr="0084154D">
              <w:rPr>
                <w:b/>
                <w:sz w:val="16"/>
                <w:szCs w:val="16"/>
                <w:u w:val="single"/>
              </w:rPr>
              <w:t>tolere</w:t>
            </w:r>
            <w:proofErr w:type="spellEnd"/>
            <w:r w:rsidR="0084154D" w:rsidRPr="0084154D">
              <w:rPr>
                <w:b/>
                <w:sz w:val="16"/>
                <w:szCs w:val="16"/>
                <w:u w:val="single"/>
              </w:rPr>
              <w:t xml:space="preserve"> ettikten sonra</w:t>
            </w:r>
            <w:r w:rsidR="0084154D" w:rsidRPr="0084154D">
              <w:rPr>
                <w:sz w:val="16"/>
                <w:szCs w:val="16"/>
              </w:rPr>
              <w:t xml:space="preserve"> </w:t>
            </w:r>
            <w:r w:rsidR="0084154D" w:rsidRPr="0084154D">
              <w:rPr>
                <w:b/>
                <w:sz w:val="16"/>
                <w:szCs w:val="16"/>
                <w:u w:val="single"/>
              </w:rPr>
              <w:t>2. ve 3. kürlerde ilaç dozları arttırılacaktır.)</w:t>
            </w:r>
          </w:p>
          <w:p w:rsidR="008E6422" w:rsidRPr="00CF1C55" w:rsidRDefault="008E6422" w:rsidP="008E6422">
            <w:pPr>
              <w:ind w:right="113"/>
              <w:jc w:val="both"/>
              <w:rPr>
                <w:sz w:val="22"/>
              </w:rPr>
            </w:pPr>
            <w:r w:rsidRPr="00CF1C55">
              <w:rPr>
                <w:sz w:val="22"/>
              </w:rPr>
              <w:t>*</w:t>
            </w:r>
            <w:proofErr w:type="spellStart"/>
            <w:r w:rsidRPr="00CF1C55">
              <w:rPr>
                <w:sz w:val="22"/>
              </w:rPr>
              <w:t>Hidrasyon</w:t>
            </w:r>
            <w:proofErr w:type="spellEnd"/>
            <w:r w:rsidRPr="00CF1C55">
              <w:rPr>
                <w:sz w:val="22"/>
              </w:rPr>
              <w:t>:</w:t>
            </w:r>
            <w:r w:rsidRPr="00CF1C55">
              <w:rPr>
                <w:b/>
                <w:sz w:val="22"/>
              </w:rPr>
              <w:t xml:space="preserve"> </w:t>
            </w:r>
            <w:proofErr w:type="spellStart"/>
            <w:r w:rsidRPr="00CF1C55">
              <w:rPr>
                <w:sz w:val="22"/>
              </w:rPr>
              <w:t>İfosfamid</w:t>
            </w:r>
            <w:proofErr w:type="spellEnd"/>
            <w:r w:rsidRPr="00CF1C55">
              <w:rPr>
                <w:sz w:val="22"/>
              </w:rPr>
              <w:t xml:space="preserve"> </w:t>
            </w:r>
            <w:proofErr w:type="spellStart"/>
            <w:r w:rsidRPr="00CF1C55">
              <w:rPr>
                <w:sz w:val="22"/>
              </w:rPr>
              <w:t>infüzyonundan</w:t>
            </w:r>
            <w:proofErr w:type="spellEnd"/>
            <w:r w:rsidRPr="00CF1C55">
              <w:rPr>
                <w:sz w:val="22"/>
              </w:rPr>
              <w:t xml:space="preserve"> önce başlanır ve </w:t>
            </w:r>
            <w:proofErr w:type="spellStart"/>
            <w:proofErr w:type="gramStart"/>
            <w:r w:rsidRPr="00CF1C55">
              <w:rPr>
                <w:sz w:val="22"/>
              </w:rPr>
              <w:t>İfosfamid</w:t>
            </w:r>
            <w:proofErr w:type="spellEnd"/>
            <w:r w:rsidRPr="00CF1C55">
              <w:rPr>
                <w:sz w:val="22"/>
              </w:rPr>
              <w:t xml:space="preserve">  </w:t>
            </w:r>
            <w:proofErr w:type="spellStart"/>
            <w:r w:rsidRPr="00CF1C55">
              <w:rPr>
                <w:sz w:val="22"/>
              </w:rPr>
              <w:t>infüzyonu</w:t>
            </w:r>
            <w:proofErr w:type="spellEnd"/>
            <w:proofErr w:type="gramEnd"/>
            <w:r w:rsidRPr="00CF1C55">
              <w:rPr>
                <w:sz w:val="22"/>
              </w:rPr>
              <w:t xml:space="preserve"> tamamlandıktan 24 saat sonrasına kadar sürdürülür ( </w:t>
            </w:r>
            <w:proofErr w:type="spellStart"/>
            <w:r w:rsidRPr="00CF1C55">
              <w:rPr>
                <w:sz w:val="22"/>
              </w:rPr>
              <w:t>Hidrasyon</w:t>
            </w:r>
            <w:proofErr w:type="spellEnd"/>
            <w:r w:rsidRPr="00CF1C55">
              <w:rPr>
                <w:sz w:val="22"/>
              </w:rPr>
              <w:t xml:space="preserve"> % 0.9 </w:t>
            </w:r>
            <w:proofErr w:type="spellStart"/>
            <w:r w:rsidRPr="00CF1C55">
              <w:rPr>
                <w:sz w:val="22"/>
              </w:rPr>
              <w:t>NaCl</w:t>
            </w:r>
            <w:proofErr w:type="spellEnd"/>
            <w:r w:rsidRPr="00CF1C55">
              <w:rPr>
                <w:sz w:val="22"/>
              </w:rPr>
              <w:t xml:space="preserve"> ile yapılır)</w:t>
            </w:r>
          </w:p>
          <w:p w:rsidR="008E6422" w:rsidRPr="00CF1C55" w:rsidRDefault="008E6422" w:rsidP="008E6422">
            <w:pPr>
              <w:ind w:right="113"/>
              <w:jc w:val="both"/>
              <w:rPr>
                <w:sz w:val="22"/>
              </w:rPr>
            </w:pPr>
            <w:r w:rsidRPr="00CF1C55">
              <w:rPr>
                <w:sz w:val="22"/>
              </w:rPr>
              <w:t>-------------------------------------------------------------------------------------------------------------------------------</w:t>
            </w:r>
          </w:p>
          <w:p w:rsidR="008E6422" w:rsidRPr="00CF1C55" w:rsidRDefault="008E6422" w:rsidP="008E6422">
            <w:pPr>
              <w:ind w:right="113"/>
              <w:jc w:val="both"/>
              <w:rPr>
                <w:sz w:val="22"/>
              </w:rPr>
            </w:pPr>
            <w:proofErr w:type="spellStart"/>
            <w:r w:rsidRPr="00CF1C55">
              <w:rPr>
                <w:b/>
                <w:sz w:val="22"/>
              </w:rPr>
              <w:t>Mesna</w:t>
            </w:r>
            <w:proofErr w:type="spellEnd"/>
            <w:r w:rsidRPr="00CF1C55">
              <w:rPr>
                <w:b/>
                <w:sz w:val="22"/>
              </w:rPr>
              <w:t xml:space="preserve">: </w:t>
            </w:r>
            <w:proofErr w:type="spellStart"/>
            <w:r w:rsidRPr="00CF1C55">
              <w:rPr>
                <w:sz w:val="22"/>
              </w:rPr>
              <w:t>İfosfamid</w:t>
            </w:r>
            <w:proofErr w:type="spellEnd"/>
            <w:r w:rsidRPr="00CF1C55">
              <w:rPr>
                <w:sz w:val="22"/>
              </w:rPr>
              <w:t xml:space="preserve"> +</w:t>
            </w:r>
            <w:proofErr w:type="spellStart"/>
            <w:r w:rsidRPr="00CF1C55">
              <w:rPr>
                <w:sz w:val="22"/>
              </w:rPr>
              <w:t>Mesna</w:t>
            </w:r>
            <w:proofErr w:type="spellEnd"/>
            <w:r w:rsidRPr="00CF1C55">
              <w:rPr>
                <w:sz w:val="22"/>
              </w:rPr>
              <w:t xml:space="preserve"> </w:t>
            </w:r>
            <w:proofErr w:type="spellStart"/>
            <w:r w:rsidRPr="00CF1C55">
              <w:rPr>
                <w:sz w:val="22"/>
              </w:rPr>
              <w:t>infüzyonu</w:t>
            </w:r>
            <w:proofErr w:type="spellEnd"/>
            <w:r w:rsidRPr="00CF1C55">
              <w:rPr>
                <w:sz w:val="22"/>
              </w:rPr>
              <w:t xml:space="preserve"> tamamlandıktan hemen sonra, </w:t>
            </w:r>
            <w:proofErr w:type="spellStart"/>
            <w:r w:rsidRPr="00CF1C55">
              <w:rPr>
                <w:b/>
                <w:sz w:val="22"/>
              </w:rPr>
              <w:t>Mesna</w:t>
            </w:r>
            <w:proofErr w:type="spellEnd"/>
            <w:r w:rsidR="003E77D1" w:rsidRPr="00CF1C55">
              <w:rPr>
                <w:sz w:val="22"/>
              </w:rPr>
              <w:t xml:space="preserve"> 1</w:t>
            </w:r>
            <w:r w:rsidRPr="00CF1C55">
              <w:rPr>
                <w:sz w:val="22"/>
              </w:rPr>
              <w:t>000mg/m</w:t>
            </w:r>
            <w:r w:rsidRPr="00CF1C55">
              <w:rPr>
                <w:sz w:val="22"/>
                <w:vertAlign w:val="superscript"/>
              </w:rPr>
              <w:t>2</w:t>
            </w:r>
            <w:r w:rsidRPr="00CF1C55">
              <w:rPr>
                <w:sz w:val="22"/>
              </w:rPr>
              <w:t xml:space="preserve">/gün dozunda (mg) 1.000 ml % 0.9 </w:t>
            </w:r>
            <w:proofErr w:type="spellStart"/>
            <w:r w:rsidRPr="00CF1C55">
              <w:rPr>
                <w:sz w:val="22"/>
              </w:rPr>
              <w:t>NaCl</w:t>
            </w:r>
            <w:proofErr w:type="spellEnd"/>
            <w:r w:rsidRPr="00CF1C55">
              <w:rPr>
                <w:sz w:val="22"/>
              </w:rPr>
              <w:t xml:space="preserve"> veya %5 dekstroz  IV </w:t>
            </w:r>
            <w:proofErr w:type="spellStart"/>
            <w:r w:rsidRPr="00CF1C55">
              <w:rPr>
                <w:sz w:val="22"/>
              </w:rPr>
              <w:t>infuzyon</w:t>
            </w:r>
            <w:proofErr w:type="spellEnd"/>
            <w:r w:rsidRPr="00CF1C55">
              <w:rPr>
                <w:sz w:val="22"/>
              </w:rPr>
              <w:t xml:space="preserve"> ile 12 saat daha uygulanır </w:t>
            </w:r>
            <w:r w:rsidR="003E77D1" w:rsidRPr="00CF1C55">
              <w:rPr>
                <w:sz w:val="22"/>
              </w:rPr>
              <w:t>(1</w:t>
            </w:r>
            <w:proofErr w:type="gramStart"/>
            <w:r w:rsidR="003E77D1" w:rsidRPr="00CF1C55">
              <w:rPr>
                <w:sz w:val="22"/>
              </w:rPr>
              <w:t>.,</w:t>
            </w:r>
            <w:proofErr w:type="gramEnd"/>
            <w:r w:rsidR="003E77D1" w:rsidRPr="00CF1C55">
              <w:rPr>
                <w:sz w:val="22"/>
              </w:rPr>
              <w:t xml:space="preserve"> 2., 3. günler).</w:t>
            </w:r>
          </w:p>
        </w:tc>
      </w:tr>
      <w:tr w:rsidR="008E6422" w:rsidRPr="00C86033" w:rsidTr="00CF1C55">
        <w:trPr>
          <w:trHeight w:val="449"/>
        </w:trPr>
        <w:tc>
          <w:tcPr>
            <w:tcW w:w="10413" w:type="dxa"/>
            <w:gridSpan w:val="17"/>
            <w:shd w:val="clear" w:color="auto" w:fill="C2D69B"/>
          </w:tcPr>
          <w:p w:rsidR="008E6422" w:rsidRPr="00CF1C55" w:rsidRDefault="008E6422" w:rsidP="008E6422">
            <w:pPr>
              <w:ind w:right="113"/>
              <w:jc w:val="both"/>
              <w:rPr>
                <w:b/>
                <w:i/>
                <w:sz w:val="22"/>
              </w:rPr>
            </w:pPr>
            <w:proofErr w:type="spellStart"/>
            <w:r w:rsidRPr="00CF1C55">
              <w:rPr>
                <w:b/>
                <w:sz w:val="22"/>
              </w:rPr>
              <w:t>Karboplatin</w:t>
            </w:r>
            <w:proofErr w:type="spellEnd"/>
            <w:r w:rsidRPr="00CF1C55">
              <w:rPr>
                <w:b/>
                <w:sz w:val="22"/>
              </w:rPr>
              <w:t xml:space="preserve">: </w:t>
            </w:r>
            <w:r w:rsidRPr="00CF1C55">
              <w:rPr>
                <w:sz w:val="22"/>
              </w:rPr>
              <w:t xml:space="preserve">Hesaplanan </w:t>
            </w:r>
            <w:proofErr w:type="spellStart"/>
            <w:r w:rsidRPr="00CF1C55">
              <w:rPr>
                <w:sz w:val="22"/>
              </w:rPr>
              <w:t>karboplatin</w:t>
            </w:r>
            <w:proofErr w:type="spellEnd"/>
            <w:r w:rsidRPr="00CF1C55">
              <w:rPr>
                <w:sz w:val="22"/>
              </w:rPr>
              <w:t xml:space="preserve"> dozu (</w:t>
            </w:r>
            <w:proofErr w:type="gramStart"/>
            <w:r w:rsidR="003E77D1" w:rsidRPr="00CF1C55">
              <w:rPr>
                <w:sz w:val="22"/>
              </w:rPr>
              <w:t>…..</w:t>
            </w:r>
            <w:proofErr w:type="gramEnd"/>
            <w:r w:rsidRPr="00CF1C55">
              <w:rPr>
                <w:sz w:val="22"/>
              </w:rPr>
              <w:t xml:space="preserve">mg/gün) 250 ml %5 dekstroz içerisinde </w:t>
            </w:r>
            <w:r w:rsidR="00CF1C55" w:rsidRPr="00CF1C55">
              <w:rPr>
                <w:b/>
                <w:sz w:val="22"/>
                <w:u w:val="single"/>
              </w:rPr>
              <w:t>3</w:t>
            </w:r>
            <w:r w:rsidRPr="00CF1C55">
              <w:rPr>
                <w:b/>
                <w:sz w:val="22"/>
                <w:u w:val="single"/>
              </w:rPr>
              <w:t>0 dakikada</w:t>
            </w:r>
            <w:r w:rsidRPr="00CF1C55">
              <w:rPr>
                <w:sz w:val="22"/>
              </w:rPr>
              <w:t xml:space="preserve"> IV </w:t>
            </w:r>
            <w:proofErr w:type="spellStart"/>
            <w:r w:rsidRPr="00CF1C55">
              <w:rPr>
                <w:sz w:val="22"/>
              </w:rPr>
              <w:t>infü</w:t>
            </w:r>
            <w:r w:rsidR="003E77D1" w:rsidRPr="00CF1C55">
              <w:rPr>
                <w:sz w:val="22"/>
              </w:rPr>
              <w:t>zyon</w:t>
            </w:r>
            <w:proofErr w:type="spellEnd"/>
            <w:r w:rsidR="003E77D1" w:rsidRPr="00CF1C55">
              <w:rPr>
                <w:sz w:val="22"/>
              </w:rPr>
              <w:t xml:space="preserve"> şeklinde uygulanır (1</w:t>
            </w:r>
            <w:r w:rsidRPr="00CF1C55">
              <w:rPr>
                <w:sz w:val="22"/>
              </w:rPr>
              <w:t xml:space="preserve">.gün) </w:t>
            </w:r>
            <w:r w:rsidRPr="00CF1C55">
              <w:rPr>
                <w:i/>
                <w:sz w:val="22"/>
              </w:rPr>
              <w:t>(</w:t>
            </w:r>
            <w:proofErr w:type="spellStart"/>
            <w:r w:rsidRPr="00CF1C55">
              <w:rPr>
                <w:i/>
                <w:sz w:val="22"/>
              </w:rPr>
              <w:t>Karboplatin'in</w:t>
            </w:r>
            <w:proofErr w:type="spellEnd"/>
            <w:r w:rsidRPr="00CF1C55">
              <w:rPr>
                <w:i/>
                <w:sz w:val="22"/>
              </w:rPr>
              <w:t xml:space="preserve"> maksimum dozu 800 mg/</w:t>
            </w:r>
            <w:proofErr w:type="spellStart"/>
            <w:r w:rsidRPr="00CF1C55">
              <w:rPr>
                <w:i/>
                <w:sz w:val="22"/>
              </w:rPr>
              <w:t>gün'dür</w:t>
            </w:r>
            <w:proofErr w:type="spellEnd"/>
            <w:r w:rsidRPr="00CF1C55">
              <w:rPr>
                <w:i/>
                <w:sz w:val="22"/>
              </w:rPr>
              <w:t>)</w:t>
            </w:r>
            <w:r w:rsidR="0084154D" w:rsidRPr="0084154D">
              <w:rPr>
                <w:sz w:val="16"/>
                <w:szCs w:val="16"/>
              </w:rPr>
              <w:t xml:space="preserve"> (Hasta 1.kürü </w:t>
            </w:r>
            <w:proofErr w:type="spellStart"/>
            <w:r w:rsidR="0084154D" w:rsidRPr="0084154D">
              <w:rPr>
                <w:b/>
                <w:sz w:val="16"/>
                <w:szCs w:val="16"/>
                <w:u w:val="single"/>
              </w:rPr>
              <w:t>tolere</w:t>
            </w:r>
            <w:proofErr w:type="spellEnd"/>
            <w:r w:rsidR="0084154D" w:rsidRPr="0084154D">
              <w:rPr>
                <w:b/>
                <w:sz w:val="16"/>
                <w:szCs w:val="16"/>
                <w:u w:val="single"/>
              </w:rPr>
              <w:t xml:space="preserve"> ettikten sonra</w:t>
            </w:r>
            <w:r w:rsidR="0084154D" w:rsidRPr="0084154D">
              <w:rPr>
                <w:sz w:val="16"/>
                <w:szCs w:val="16"/>
              </w:rPr>
              <w:t xml:space="preserve"> </w:t>
            </w:r>
            <w:r w:rsidR="0084154D" w:rsidRPr="0084154D">
              <w:rPr>
                <w:b/>
                <w:sz w:val="16"/>
                <w:szCs w:val="16"/>
                <w:u w:val="single"/>
              </w:rPr>
              <w:t>2. ve 3. kürlerde ilaç dozları arttırılacaktır.)</w:t>
            </w:r>
          </w:p>
        </w:tc>
      </w:tr>
      <w:tr w:rsidR="003E77D1" w:rsidRPr="00C86033" w:rsidTr="00AA5B49">
        <w:trPr>
          <w:trHeight w:val="761"/>
        </w:trPr>
        <w:tc>
          <w:tcPr>
            <w:tcW w:w="10413" w:type="dxa"/>
            <w:gridSpan w:val="17"/>
            <w:shd w:val="clear" w:color="auto" w:fill="C2D69B"/>
          </w:tcPr>
          <w:p w:rsidR="003E77D1" w:rsidRPr="00CF1C55" w:rsidRDefault="001F5FB6" w:rsidP="001F5FB6">
            <w:pPr>
              <w:ind w:right="113"/>
              <w:jc w:val="both"/>
              <w:rPr>
                <w:b/>
                <w:sz w:val="22"/>
              </w:rPr>
            </w:pPr>
            <w:proofErr w:type="spellStart"/>
            <w:r w:rsidRPr="00CF1C55">
              <w:rPr>
                <w:b/>
                <w:bCs/>
                <w:sz w:val="22"/>
              </w:rPr>
              <w:t>Deksametazon</w:t>
            </w:r>
            <w:proofErr w:type="spellEnd"/>
            <w:r w:rsidRPr="00CF1C55">
              <w:rPr>
                <w:b/>
                <w:bCs/>
                <w:sz w:val="22"/>
              </w:rPr>
              <w:t xml:space="preserve">: </w:t>
            </w:r>
            <w:r w:rsidRPr="00CF1C55">
              <w:rPr>
                <w:b/>
                <w:sz w:val="22"/>
              </w:rPr>
              <w:t xml:space="preserve"> </w:t>
            </w:r>
            <w:r w:rsidRPr="00CF1C55">
              <w:rPr>
                <w:sz w:val="22"/>
              </w:rPr>
              <w:t xml:space="preserve">40 mg/gün Oral veya IV (100 </w:t>
            </w:r>
            <w:proofErr w:type="gramStart"/>
            <w:r w:rsidRPr="00CF1C55">
              <w:rPr>
                <w:sz w:val="22"/>
              </w:rPr>
              <w:t>ml  SF</w:t>
            </w:r>
            <w:proofErr w:type="gramEnd"/>
            <w:r w:rsidRPr="00CF1C55">
              <w:rPr>
                <w:sz w:val="22"/>
              </w:rPr>
              <w:t xml:space="preserve"> ya % 5 dekstroz içinde 30 dakikada IV </w:t>
            </w:r>
            <w:proofErr w:type="spellStart"/>
            <w:r w:rsidRPr="00CF1C55">
              <w:rPr>
                <w:sz w:val="22"/>
              </w:rPr>
              <w:t>infüzyon</w:t>
            </w:r>
            <w:proofErr w:type="spellEnd"/>
            <w:r w:rsidRPr="00CF1C55">
              <w:rPr>
                <w:b/>
                <w:sz w:val="22"/>
              </w:rPr>
              <w:t xml:space="preserve"> </w:t>
            </w:r>
            <w:r w:rsidRPr="00CF1C55">
              <w:rPr>
                <w:sz w:val="22"/>
              </w:rPr>
              <w:t>(1,2,3. günler)</w:t>
            </w:r>
            <w:r w:rsidRPr="00CF1C55">
              <w:rPr>
                <w:i/>
                <w:sz w:val="22"/>
              </w:rPr>
              <w:t xml:space="preserve">  </w:t>
            </w:r>
          </w:p>
        </w:tc>
      </w:tr>
    </w:tbl>
    <w:p w:rsidR="00CB05A0" w:rsidRPr="00C86033" w:rsidRDefault="00CB05A0"/>
    <w:sectPr w:rsidR="00CB05A0" w:rsidRPr="00C86033" w:rsidSect="00B22A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2C11"/>
    <w:multiLevelType w:val="hybridMultilevel"/>
    <w:tmpl w:val="CBB69410"/>
    <w:lvl w:ilvl="0" w:tplc="3A342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05A0"/>
    <w:rsid w:val="00010511"/>
    <w:rsid w:val="000351DF"/>
    <w:rsid w:val="00063285"/>
    <w:rsid w:val="00070995"/>
    <w:rsid w:val="00075DA4"/>
    <w:rsid w:val="0008275D"/>
    <w:rsid w:val="000937D0"/>
    <w:rsid w:val="000B5167"/>
    <w:rsid w:val="000F2BF9"/>
    <w:rsid w:val="00100FC2"/>
    <w:rsid w:val="00164D29"/>
    <w:rsid w:val="0018584D"/>
    <w:rsid w:val="001B34B0"/>
    <w:rsid w:val="001B647D"/>
    <w:rsid w:val="001C4683"/>
    <w:rsid w:val="001C7585"/>
    <w:rsid w:val="001F2611"/>
    <w:rsid w:val="001F5FB6"/>
    <w:rsid w:val="002117F7"/>
    <w:rsid w:val="00225B82"/>
    <w:rsid w:val="002268D9"/>
    <w:rsid w:val="00242E72"/>
    <w:rsid w:val="00260B25"/>
    <w:rsid w:val="002B13CB"/>
    <w:rsid w:val="00301ADA"/>
    <w:rsid w:val="00311301"/>
    <w:rsid w:val="00327562"/>
    <w:rsid w:val="0033161B"/>
    <w:rsid w:val="003717EE"/>
    <w:rsid w:val="00372172"/>
    <w:rsid w:val="00377A1B"/>
    <w:rsid w:val="00380F7A"/>
    <w:rsid w:val="003824B5"/>
    <w:rsid w:val="003E31F7"/>
    <w:rsid w:val="003E77D1"/>
    <w:rsid w:val="00426C96"/>
    <w:rsid w:val="004322A0"/>
    <w:rsid w:val="004510B3"/>
    <w:rsid w:val="0048369C"/>
    <w:rsid w:val="00495B34"/>
    <w:rsid w:val="004B2A2E"/>
    <w:rsid w:val="004D1220"/>
    <w:rsid w:val="004E6C04"/>
    <w:rsid w:val="004E7BD5"/>
    <w:rsid w:val="00506943"/>
    <w:rsid w:val="00511829"/>
    <w:rsid w:val="00537C33"/>
    <w:rsid w:val="00542F94"/>
    <w:rsid w:val="005B2C0F"/>
    <w:rsid w:val="005D0558"/>
    <w:rsid w:val="00612AE1"/>
    <w:rsid w:val="00625736"/>
    <w:rsid w:val="00663A78"/>
    <w:rsid w:val="006728BB"/>
    <w:rsid w:val="006812AC"/>
    <w:rsid w:val="00692DF6"/>
    <w:rsid w:val="0069604C"/>
    <w:rsid w:val="006C50DB"/>
    <w:rsid w:val="006D189B"/>
    <w:rsid w:val="006D37B7"/>
    <w:rsid w:val="006F039B"/>
    <w:rsid w:val="00701BDD"/>
    <w:rsid w:val="00713E33"/>
    <w:rsid w:val="0072399C"/>
    <w:rsid w:val="00741DEB"/>
    <w:rsid w:val="007505DF"/>
    <w:rsid w:val="00750A24"/>
    <w:rsid w:val="00753AD3"/>
    <w:rsid w:val="00763540"/>
    <w:rsid w:val="007650F1"/>
    <w:rsid w:val="007C713A"/>
    <w:rsid w:val="007E01CB"/>
    <w:rsid w:val="00800AE1"/>
    <w:rsid w:val="00824F65"/>
    <w:rsid w:val="00827960"/>
    <w:rsid w:val="0084154D"/>
    <w:rsid w:val="008614CF"/>
    <w:rsid w:val="008655C2"/>
    <w:rsid w:val="00887BC3"/>
    <w:rsid w:val="008C7B9A"/>
    <w:rsid w:val="008D2567"/>
    <w:rsid w:val="008E6422"/>
    <w:rsid w:val="009B563D"/>
    <w:rsid w:val="009B7D82"/>
    <w:rsid w:val="009C715B"/>
    <w:rsid w:val="009E195F"/>
    <w:rsid w:val="00A21C53"/>
    <w:rsid w:val="00A5717C"/>
    <w:rsid w:val="00A8019D"/>
    <w:rsid w:val="00AA2854"/>
    <w:rsid w:val="00AA5B49"/>
    <w:rsid w:val="00AB23A9"/>
    <w:rsid w:val="00AC7B9F"/>
    <w:rsid w:val="00B040FA"/>
    <w:rsid w:val="00B22A24"/>
    <w:rsid w:val="00B26DDE"/>
    <w:rsid w:val="00B36CB2"/>
    <w:rsid w:val="00B63163"/>
    <w:rsid w:val="00B64D24"/>
    <w:rsid w:val="00B65A89"/>
    <w:rsid w:val="00B67623"/>
    <w:rsid w:val="00B74D7A"/>
    <w:rsid w:val="00B86847"/>
    <w:rsid w:val="00B903E0"/>
    <w:rsid w:val="00B90AA6"/>
    <w:rsid w:val="00B90B84"/>
    <w:rsid w:val="00BA0448"/>
    <w:rsid w:val="00BC47DC"/>
    <w:rsid w:val="00BC56E6"/>
    <w:rsid w:val="00BE660D"/>
    <w:rsid w:val="00C73959"/>
    <w:rsid w:val="00C81F7C"/>
    <w:rsid w:val="00C86033"/>
    <w:rsid w:val="00C91803"/>
    <w:rsid w:val="00CA0644"/>
    <w:rsid w:val="00CB05A0"/>
    <w:rsid w:val="00CB4483"/>
    <w:rsid w:val="00CE38BA"/>
    <w:rsid w:val="00CF1C55"/>
    <w:rsid w:val="00CF6C86"/>
    <w:rsid w:val="00D02BD5"/>
    <w:rsid w:val="00D25EB1"/>
    <w:rsid w:val="00D43114"/>
    <w:rsid w:val="00D460B5"/>
    <w:rsid w:val="00D476B1"/>
    <w:rsid w:val="00D63997"/>
    <w:rsid w:val="00D76D16"/>
    <w:rsid w:val="00D96AB3"/>
    <w:rsid w:val="00DA1BB7"/>
    <w:rsid w:val="00DC6C12"/>
    <w:rsid w:val="00DD0E8E"/>
    <w:rsid w:val="00DD1EC1"/>
    <w:rsid w:val="00E01197"/>
    <w:rsid w:val="00E04A2E"/>
    <w:rsid w:val="00E21272"/>
    <w:rsid w:val="00E35DE0"/>
    <w:rsid w:val="00E37522"/>
    <w:rsid w:val="00E51D5F"/>
    <w:rsid w:val="00E578B3"/>
    <w:rsid w:val="00E61EE8"/>
    <w:rsid w:val="00E66C71"/>
    <w:rsid w:val="00E8303C"/>
    <w:rsid w:val="00EA20B1"/>
    <w:rsid w:val="00EC1E7B"/>
    <w:rsid w:val="00F142BD"/>
    <w:rsid w:val="00F279E3"/>
    <w:rsid w:val="00F672D3"/>
    <w:rsid w:val="00F74E86"/>
    <w:rsid w:val="00F76F4E"/>
    <w:rsid w:val="00F94AC0"/>
    <w:rsid w:val="00F9675A"/>
    <w:rsid w:val="00FA28E3"/>
    <w:rsid w:val="00FC22E6"/>
    <w:rsid w:val="00FC68E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EEF2F-1F30-44C3-BDE0-E10EAC1F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5A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26DDE"/>
    <w:rPr>
      <w:rFonts w:ascii="Tahoma" w:hAnsi="Tahoma" w:cs="Tahoma"/>
      <w:sz w:val="16"/>
      <w:szCs w:val="16"/>
    </w:rPr>
  </w:style>
  <w:style w:type="character" w:customStyle="1" w:styleId="nowrap">
    <w:name w:val="nowrap"/>
    <w:basedOn w:val="VarsaylanParagrafYazTipi"/>
    <w:rsid w:val="00B64D24"/>
  </w:style>
  <w:style w:type="paragraph" w:customStyle="1" w:styleId="Default">
    <w:name w:val="Default"/>
    <w:rsid w:val="003113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EE00-9F71-4FA2-9CFE-83724045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İNÖNÜ ÜNİVERSİTESİ TIP FAKÜLTESİ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İNÖNÜ ÜNİVERSİTESİ TIP FAKÜLTESİ</dc:title>
  <dc:subject/>
  <dc:creator>irfan</dc:creator>
  <cp:keywords/>
  <dc:description/>
  <cp:lastModifiedBy>KARACA</cp:lastModifiedBy>
  <cp:revision>3</cp:revision>
  <cp:lastPrinted>2010-11-09T13:56:00Z</cp:lastPrinted>
  <dcterms:created xsi:type="dcterms:W3CDTF">2020-06-19T11:51:00Z</dcterms:created>
  <dcterms:modified xsi:type="dcterms:W3CDTF">2025-07-21T06:26:00Z</dcterms:modified>
</cp:coreProperties>
</file>